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2B" w:rsidRPr="000C3291" w:rsidRDefault="007669E8" w:rsidP="007669E8">
      <w:pPr>
        <w:jc w:val="center"/>
        <w:rPr>
          <w:b/>
          <w:sz w:val="28"/>
          <w:szCs w:val="28"/>
        </w:rPr>
      </w:pPr>
      <w:r w:rsidRPr="000C3291">
        <w:rPr>
          <w:b/>
          <w:sz w:val="28"/>
          <w:szCs w:val="28"/>
        </w:rPr>
        <w:t xml:space="preserve">Администрация </w:t>
      </w:r>
      <w:r w:rsidR="001F282B" w:rsidRPr="000C3291">
        <w:rPr>
          <w:b/>
          <w:sz w:val="28"/>
          <w:szCs w:val="28"/>
        </w:rPr>
        <w:t xml:space="preserve">сельского поселения </w:t>
      </w:r>
      <w:proofErr w:type="gramStart"/>
      <w:r w:rsidR="001F282B" w:rsidRPr="000C3291">
        <w:rPr>
          <w:b/>
          <w:sz w:val="28"/>
          <w:szCs w:val="28"/>
        </w:rPr>
        <w:t>Пушной</w:t>
      </w:r>
      <w:proofErr w:type="gramEnd"/>
    </w:p>
    <w:p w:rsidR="007669E8" w:rsidRPr="000C3291" w:rsidRDefault="007669E8" w:rsidP="007669E8">
      <w:pPr>
        <w:jc w:val="center"/>
        <w:rPr>
          <w:b/>
          <w:sz w:val="28"/>
          <w:szCs w:val="28"/>
        </w:rPr>
      </w:pPr>
      <w:r w:rsidRPr="000C3291">
        <w:rPr>
          <w:b/>
          <w:sz w:val="28"/>
          <w:szCs w:val="28"/>
        </w:rPr>
        <w:t>Кольского района</w:t>
      </w:r>
      <w:r w:rsidR="001F282B" w:rsidRPr="000C3291">
        <w:rPr>
          <w:b/>
          <w:sz w:val="28"/>
          <w:szCs w:val="28"/>
        </w:rPr>
        <w:t xml:space="preserve"> Мурманской области</w:t>
      </w:r>
    </w:p>
    <w:p w:rsidR="007669E8" w:rsidRPr="000C3291" w:rsidRDefault="007669E8" w:rsidP="007669E8">
      <w:pPr>
        <w:rPr>
          <w:b/>
          <w:sz w:val="28"/>
          <w:szCs w:val="28"/>
        </w:rPr>
      </w:pPr>
    </w:p>
    <w:p w:rsidR="00C1063F" w:rsidRPr="000C3291" w:rsidRDefault="00C1063F" w:rsidP="007669E8">
      <w:pPr>
        <w:pStyle w:val="3"/>
        <w:spacing w:before="0" w:after="0"/>
        <w:jc w:val="center"/>
        <w:rPr>
          <w:rFonts w:ascii="Times New Roman" w:hAnsi="Times New Roman"/>
          <w:b/>
          <w:sz w:val="28"/>
          <w:szCs w:val="28"/>
        </w:rPr>
      </w:pPr>
      <w:r w:rsidRPr="000C3291">
        <w:rPr>
          <w:rFonts w:ascii="Times New Roman" w:hAnsi="Times New Roman"/>
          <w:b/>
          <w:sz w:val="28"/>
          <w:szCs w:val="28"/>
        </w:rPr>
        <w:t>П О С Т А Н О В Л Е Н И Е</w:t>
      </w:r>
    </w:p>
    <w:p w:rsidR="00C1063F" w:rsidRPr="001F282B" w:rsidRDefault="00C1063F" w:rsidP="00C1063F">
      <w:pPr>
        <w:jc w:val="center"/>
        <w:rPr>
          <w:sz w:val="28"/>
          <w:szCs w:val="28"/>
        </w:rPr>
      </w:pPr>
    </w:p>
    <w:p w:rsidR="00641F28" w:rsidRPr="007871DC" w:rsidRDefault="00641F28" w:rsidP="00641F28">
      <w:pPr>
        <w:spacing w:line="240" w:lineRule="atLeast"/>
        <w:rPr>
          <w:b/>
          <w:sz w:val="28"/>
          <w:szCs w:val="28"/>
        </w:rPr>
      </w:pPr>
      <w:r w:rsidRPr="007871DC">
        <w:rPr>
          <w:b/>
          <w:sz w:val="28"/>
          <w:szCs w:val="28"/>
        </w:rPr>
        <w:t xml:space="preserve">от </w:t>
      </w:r>
      <w:r w:rsidR="004401DB">
        <w:rPr>
          <w:b/>
          <w:sz w:val="28"/>
          <w:szCs w:val="28"/>
        </w:rPr>
        <w:t>1</w:t>
      </w:r>
      <w:r w:rsidR="006C2A1A">
        <w:rPr>
          <w:b/>
          <w:sz w:val="28"/>
          <w:szCs w:val="28"/>
        </w:rPr>
        <w:t>0</w:t>
      </w:r>
      <w:r w:rsidRPr="007871DC">
        <w:rPr>
          <w:b/>
          <w:sz w:val="28"/>
          <w:szCs w:val="28"/>
        </w:rPr>
        <w:t>.</w:t>
      </w:r>
      <w:r w:rsidR="008B7C5D">
        <w:rPr>
          <w:b/>
          <w:sz w:val="28"/>
          <w:szCs w:val="28"/>
        </w:rPr>
        <w:t>0</w:t>
      </w:r>
      <w:r w:rsidR="000C3291">
        <w:rPr>
          <w:b/>
          <w:sz w:val="28"/>
          <w:szCs w:val="28"/>
        </w:rPr>
        <w:t>1</w:t>
      </w:r>
      <w:r w:rsidRPr="007871DC">
        <w:rPr>
          <w:b/>
          <w:sz w:val="28"/>
          <w:szCs w:val="28"/>
        </w:rPr>
        <w:t>.</w:t>
      </w:r>
      <w:r w:rsidR="008B7C5D">
        <w:rPr>
          <w:b/>
          <w:sz w:val="28"/>
          <w:szCs w:val="28"/>
        </w:rPr>
        <w:t>202</w:t>
      </w:r>
      <w:r w:rsidR="006C2A1A">
        <w:rPr>
          <w:b/>
          <w:sz w:val="28"/>
          <w:szCs w:val="28"/>
        </w:rPr>
        <w:t>2</w:t>
      </w:r>
      <w:r w:rsidR="000C3291">
        <w:rPr>
          <w:b/>
          <w:sz w:val="28"/>
          <w:szCs w:val="28"/>
        </w:rPr>
        <w:t xml:space="preserve"> </w:t>
      </w:r>
      <w:r w:rsidRPr="007871DC">
        <w:rPr>
          <w:b/>
          <w:sz w:val="28"/>
          <w:szCs w:val="28"/>
        </w:rPr>
        <w:t>г.</w:t>
      </w:r>
      <w:r w:rsidRPr="007871DC">
        <w:rPr>
          <w:b/>
          <w:sz w:val="28"/>
          <w:szCs w:val="28"/>
        </w:rPr>
        <w:tab/>
      </w:r>
      <w:r w:rsidRPr="007871DC">
        <w:rPr>
          <w:b/>
          <w:sz w:val="28"/>
          <w:szCs w:val="28"/>
        </w:rPr>
        <w:tab/>
      </w:r>
      <w:r>
        <w:rPr>
          <w:b/>
          <w:sz w:val="28"/>
          <w:szCs w:val="28"/>
        </w:rPr>
        <w:t xml:space="preserve">      </w:t>
      </w:r>
      <w:r w:rsidR="000C3291">
        <w:rPr>
          <w:b/>
          <w:sz w:val="28"/>
          <w:szCs w:val="28"/>
        </w:rPr>
        <w:t xml:space="preserve">   </w:t>
      </w:r>
      <w:r>
        <w:rPr>
          <w:b/>
          <w:sz w:val="28"/>
          <w:szCs w:val="28"/>
        </w:rPr>
        <w:t xml:space="preserve">       </w:t>
      </w:r>
      <w:r w:rsidR="000C3291">
        <w:rPr>
          <w:b/>
          <w:sz w:val="28"/>
          <w:szCs w:val="28"/>
        </w:rPr>
        <w:t xml:space="preserve">   </w:t>
      </w:r>
      <w:r>
        <w:rPr>
          <w:b/>
          <w:sz w:val="28"/>
          <w:szCs w:val="28"/>
        </w:rPr>
        <w:t xml:space="preserve">   </w:t>
      </w:r>
      <w:proofErr w:type="spellStart"/>
      <w:r w:rsidR="00703977">
        <w:rPr>
          <w:b/>
          <w:sz w:val="28"/>
          <w:szCs w:val="28"/>
        </w:rPr>
        <w:t>н.</w:t>
      </w:r>
      <w:r>
        <w:rPr>
          <w:b/>
          <w:sz w:val="28"/>
          <w:szCs w:val="28"/>
        </w:rPr>
        <w:t>п</w:t>
      </w:r>
      <w:proofErr w:type="spellEnd"/>
      <w:r>
        <w:rPr>
          <w:b/>
          <w:sz w:val="28"/>
          <w:szCs w:val="28"/>
        </w:rPr>
        <w:t xml:space="preserve">. Пушной         </w:t>
      </w:r>
      <w:r w:rsidRPr="007871DC">
        <w:rPr>
          <w:b/>
          <w:sz w:val="28"/>
          <w:szCs w:val="28"/>
        </w:rPr>
        <w:t xml:space="preserve">          </w:t>
      </w:r>
      <w:r>
        <w:rPr>
          <w:b/>
          <w:sz w:val="28"/>
          <w:szCs w:val="28"/>
        </w:rPr>
        <w:t xml:space="preserve"> </w:t>
      </w:r>
      <w:r w:rsidR="000C3291">
        <w:rPr>
          <w:b/>
          <w:sz w:val="28"/>
          <w:szCs w:val="28"/>
        </w:rPr>
        <w:t xml:space="preserve">     </w:t>
      </w:r>
      <w:r>
        <w:rPr>
          <w:b/>
          <w:sz w:val="28"/>
          <w:szCs w:val="28"/>
        </w:rPr>
        <w:t xml:space="preserve">             </w:t>
      </w:r>
      <w:r w:rsidRPr="007871DC">
        <w:rPr>
          <w:b/>
          <w:sz w:val="28"/>
          <w:szCs w:val="28"/>
        </w:rPr>
        <w:t xml:space="preserve">            № </w:t>
      </w:r>
      <w:r w:rsidR="004401DB">
        <w:rPr>
          <w:b/>
          <w:sz w:val="28"/>
          <w:szCs w:val="28"/>
        </w:rPr>
        <w:t>6</w:t>
      </w:r>
    </w:p>
    <w:p w:rsidR="00C1063F" w:rsidRPr="001F282B" w:rsidRDefault="00C1063F" w:rsidP="007669E8">
      <w:pPr>
        <w:pStyle w:val="a1"/>
        <w:spacing w:after="0"/>
        <w:rPr>
          <w:rFonts w:ascii="Times New Roman" w:hAnsi="Times New Roman" w:cs="Times New Roman"/>
          <w:sz w:val="28"/>
          <w:szCs w:val="28"/>
        </w:rPr>
      </w:pPr>
    </w:p>
    <w:p w:rsidR="007669E8" w:rsidRDefault="00941664" w:rsidP="00E94DF8">
      <w:pPr>
        <w:jc w:val="center"/>
        <w:rPr>
          <w:b/>
          <w:sz w:val="28"/>
          <w:szCs w:val="28"/>
        </w:rPr>
      </w:pPr>
      <w:r w:rsidRPr="00941664">
        <w:rPr>
          <w:b/>
          <w:sz w:val="28"/>
          <w:szCs w:val="28"/>
        </w:rPr>
        <w:t>Об утверждении муниципальной программы</w:t>
      </w:r>
      <w:r w:rsidR="00151109">
        <w:rPr>
          <w:b/>
          <w:sz w:val="28"/>
          <w:szCs w:val="28"/>
        </w:rPr>
        <w:t xml:space="preserve"> сельского поселения Пушной Кольского района Мурманской области</w:t>
      </w:r>
      <w:r w:rsidR="002B3E3E">
        <w:rPr>
          <w:b/>
          <w:sz w:val="28"/>
          <w:szCs w:val="28"/>
        </w:rPr>
        <w:t xml:space="preserve"> </w:t>
      </w:r>
      <w:r w:rsidRPr="00941664">
        <w:rPr>
          <w:b/>
          <w:sz w:val="28"/>
          <w:szCs w:val="28"/>
        </w:rPr>
        <w:t>«</w:t>
      </w:r>
      <w:r w:rsidR="006C2A1A">
        <w:rPr>
          <w:b/>
          <w:sz w:val="28"/>
          <w:szCs w:val="28"/>
        </w:rPr>
        <w:t>Управление</w:t>
      </w:r>
      <w:r w:rsidR="00892E28">
        <w:rPr>
          <w:b/>
          <w:sz w:val="28"/>
          <w:szCs w:val="28"/>
        </w:rPr>
        <w:t xml:space="preserve"> муниципальн</w:t>
      </w:r>
      <w:r w:rsidR="006C2A1A">
        <w:rPr>
          <w:b/>
          <w:sz w:val="28"/>
          <w:szCs w:val="28"/>
        </w:rPr>
        <w:t>ым</w:t>
      </w:r>
      <w:r w:rsidR="00892E28">
        <w:rPr>
          <w:b/>
          <w:sz w:val="28"/>
          <w:szCs w:val="28"/>
        </w:rPr>
        <w:t xml:space="preserve"> имуществ</w:t>
      </w:r>
      <w:r w:rsidR="006C2A1A">
        <w:rPr>
          <w:b/>
          <w:sz w:val="28"/>
          <w:szCs w:val="28"/>
        </w:rPr>
        <w:t>ом</w:t>
      </w:r>
      <w:r w:rsidRPr="00941664">
        <w:rPr>
          <w:b/>
          <w:sz w:val="28"/>
          <w:szCs w:val="28"/>
        </w:rPr>
        <w:t xml:space="preserve"> </w:t>
      </w:r>
      <w:r w:rsidR="00892E28">
        <w:rPr>
          <w:b/>
          <w:sz w:val="28"/>
          <w:szCs w:val="28"/>
        </w:rPr>
        <w:t>сельского поселения Пушной</w:t>
      </w:r>
      <w:r w:rsidRPr="00941664">
        <w:rPr>
          <w:b/>
          <w:sz w:val="28"/>
          <w:szCs w:val="28"/>
        </w:rPr>
        <w:t xml:space="preserve"> </w:t>
      </w:r>
      <w:r w:rsidR="00892E28">
        <w:rPr>
          <w:b/>
          <w:sz w:val="28"/>
          <w:szCs w:val="28"/>
        </w:rPr>
        <w:t>в</w:t>
      </w:r>
      <w:r w:rsidRPr="00941664">
        <w:rPr>
          <w:b/>
          <w:sz w:val="28"/>
          <w:szCs w:val="28"/>
        </w:rPr>
        <w:t xml:space="preserve"> </w:t>
      </w:r>
      <w:r w:rsidR="00892E28">
        <w:rPr>
          <w:b/>
          <w:sz w:val="28"/>
          <w:szCs w:val="28"/>
        </w:rPr>
        <w:t>20</w:t>
      </w:r>
      <w:r w:rsidR="00376361">
        <w:rPr>
          <w:b/>
          <w:sz w:val="28"/>
          <w:szCs w:val="28"/>
        </w:rPr>
        <w:t>2</w:t>
      </w:r>
      <w:r w:rsidR="006C2A1A">
        <w:rPr>
          <w:b/>
          <w:sz w:val="28"/>
          <w:szCs w:val="28"/>
        </w:rPr>
        <w:t>2</w:t>
      </w:r>
      <w:r w:rsidR="00EE4299">
        <w:rPr>
          <w:b/>
          <w:sz w:val="28"/>
          <w:szCs w:val="28"/>
        </w:rPr>
        <w:t>-202</w:t>
      </w:r>
      <w:r w:rsidR="006C2A1A">
        <w:rPr>
          <w:b/>
          <w:sz w:val="28"/>
          <w:szCs w:val="28"/>
        </w:rPr>
        <w:t>4</w:t>
      </w:r>
      <w:r w:rsidRPr="00941664">
        <w:rPr>
          <w:b/>
          <w:sz w:val="28"/>
          <w:szCs w:val="28"/>
        </w:rPr>
        <w:t xml:space="preserve"> го</w:t>
      </w:r>
      <w:r w:rsidR="00151109">
        <w:rPr>
          <w:b/>
          <w:sz w:val="28"/>
          <w:szCs w:val="28"/>
        </w:rPr>
        <w:t>д</w:t>
      </w:r>
      <w:r w:rsidR="00892E28">
        <w:rPr>
          <w:b/>
          <w:sz w:val="28"/>
          <w:szCs w:val="28"/>
        </w:rPr>
        <w:t>у</w:t>
      </w:r>
      <w:r w:rsidR="00FD31A5">
        <w:rPr>
          <w:b/>
          <w:sz w:val="28"/>
          <w:szCs w:val="28"/>
        </w:rPr>
        <w:t>»</w:t>
      </w:r>
    </w:p>
    <w:p w:rsidR="00E94DF8" w:rsidRPr="00E94DF8" w:rsidRDefault="00E94DF8" w:rsidP="00E94DF8">
      <w:pPr>
        <w:jc w:val="center"/>
        <w:rPr>
          <w:b/>
          <w:sz w:val="28"/>
          <w:szCs w:val="28"/>
        </w:rPr>
      </w:pPr>
    </w:p>
    <w:p w:rsidR="000C3291" w:rsidRPr="000C3291" w:rsidRDefault="00C1063F" w:rsidP="000C3291">
      <w:pPr>
        <w:spacing w:line="240" w:lineRule="atLeast"/>
        <w:ind w:firstLine="709"/>
        <w:jc w:val="both"/>
        <w:rPr>
          <w:sz w:val="28"/>
          <w:szCs w:val="28"/>
        </w:rPr>
      </w:pPr>
      <w:proofErr w:type="gramStart"/>
      <w:r w:rsidRPr="00A43D3D">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000C3291" w:rsidRPr="000C3291">
        <w:rPr>
          <w:sz w:val="28"/>
          <w:szCs w:val="28"/>
        </w:rPr>
        <w:t xml:space="preserve">постановлением администрации сельского поселения Пушной Кольского района Мурманской области от 26.12.2017 № 90 «Об утверждении  </w:t>
      </w:r>
      <w:r w:rsidR="000C3291" w:rsidRPr="000C3291">
        <w:rPr>
          <w:color w:val="000000"/>
          <w:sz w:val="28"/>
          <w:szCs w:val="28"/>
        </w:rPr>
        <w:t>Порядка формирования</w:t>
      </w:r>
      <w:r w:rsidR="000C3291" w:rsidRPr="000C3291">
        <w:rPr>
          <w:sz w:val="28"/>
          <w:szCs w:val="28"/>
        </w:rPr>
        <w:t xml:space="preserve"> и Методики оценки эффективности реализации муниципальных целевых программ» (с изме</w:t>
      </w:r>
      <w:r w:rsidR="00477932">
        <w:rPr>
          <w:sz w:val="28"/>
          <w:szCs w:val="28"/>
        </w:rPr>
        <w:t xml:space="preserve">нениями от 04.07.2018 № 41), </w:t>
      </w:r>
      <w:r w:rsidR="000C3291" w:rsidRPr="000C3291">
        <w:rPr>
          <w:sz w:val="28"/>
          <w:szCs w:val="28"/>
        </w:rPr>
        <w:t>Администрация сельского поселения Пушной Кольского района Мурманской области</w:t>
      </w:r>
      <w:proofErr w:type="gramEnd"/>
    </w:p>
    <w:p w:rsidR="000C3291" w:rsidRPr="000C3291" w:rsidRDefault="000C3291" w:rsidP="000C3291">
      <w:pPr>
        <w:spacing w:line="240" w:lineRule="atLeast"/>
        <w:jc w:val="both"/>
        <w:rPr>
          <w:sz w:val="28"/>
          <w:szCs w:val="28"/>
        </w:rPr>
      </w:pPr>
      <w:proofErr w:type="gramStart"/>
      <w:r w:rsidRPr="000C3291">
        <w:rPr>
          <w:b/>
          <w:bCs/>
          <w:i/>
          <w:iCs/>
          <w:sz w:val="28"/>
          <w:szCs w:val="28"/>
        </w:rPr>
        <w:t>п</w:t>
      </w:r>
      <w:proofErr w:type="gramEnd"/>
      <w:r w:rsidRPr="000C3291">
        <w:rPr>
          <w:b/>
          <w:bCs/>
          <w:i/>
          <w:iCs/>
          <w:sz w:val="28"/>
          <w:szCs w:val="28"/>
        </w:rPr>
        <w:t xml:space="preserve"> о с т а н о в л я е т</w:t>
      </w:r>
      <w:r w:rsidRPr="000C3291">
        <w:rPr>
          <w:sz w:val="28"/>
          <w:szCs w:val="28"/>
        </w:rPr>
        <w:t>:</w:t>
      </w:r>
    </w:p>
    <w:p w:rsidR="00DB2941" w:rsidRPr="000C3291" w:rsidRDefault="00DB2941" w:rsidP="000C3291">
      <w:pPr>
        <w:pStyle w:val="a7"/>
        <w:tabs>
          <w:tab w:val="center" w:pos="9214"/>
        </w:tabs>
        <w:spacing w:before="0" w:beforeAutospacing="0" w:after="0" w:afterAutospacing="0"/>
        <w:ind w:firstLine="680"/>
        <w:jc w:val="both"/>
        <w:rPr>
          <w:rFonts w:eastAsia="Calibri"/>
          <w:b/>
          <w:i/>
          <w:sz w:val="28"/>
          <w:szCs w:val="28"/>
        </w:rPr>
      </w:pPr>
    </w:p>
    <w:p w:rsidR="007669E8" w:rsidRDefault="00C1063F" w:rsidP="002B3E3E">
      <w:pPr>
        <w:spacing w:line="240" w:lineRule="atLeast"/>
        <w:ind w:firstLine="709"/>
        <w:jc w:val="both"/>
        <w:rPr>
          <w:sz w:val="28"/>
          <w:szCs w:val="28"/>
        </w:rPr>
      </w:pPr>
      <w:r w:rsidRPr="00DB2941">
        <w:rPr>
          <w:sz w:val="28"/>
          <w:szCs w:val="28"/>
        </w:rPr>
        <w:t xml:space="preserve">1. </w:t>
      </w:r>
      <w:r w:rsidR="00941664" w:rsidRPr="00DB2941">
        <w:rPr>
          <w:sz w:val="28"/>
          <w:szCs w:val="28"/>
        </w:rPr>
        <w:t>Утве</w:t>
      </w:r>
      <w:r w:rsidR="000C3291">
        <w:rPr>
          <w:sz w:val="28"/>
          <w:szCs w:val="28"/>
        </w:rPr>
        <w:t xml:space="preserve">рдить  </w:t>
      </w:r>
      <w:r w:rsidR="00F006CF">
        <w:rPr>
          <w:sz w:val="28"/>
          <w:szCs w:val="28"/>
        </w:rPr>
        <w:t xml:space="preserve">прилагаемую </w:t>
      </w:r>
      <w:r w:rsidR="000C3291">
        <w:rPr>
          <w:sz w:val="28"/>
          <w:szCs w:val="28"/>
        </w:rPr>
        <w:t xml:space="preserve">муниципальную программу </w:t>
      </w:r>
      <w:r w:rsidR="00820B5D" w:rsidRPr="00DB2941">
        <w:rPr>
          <w:sz w:val="28"/>
          <w:szCs w:val="28"/>
        </w:rPr>
        <w:t xml:space="preserve">сельского поселения Пушной Кольского района Мурманской области </w:t>
      </w:r>
      <w:r w:rsidR="00DB2941" w:rsidRPr="00DB2941">
        <w:rPr>
          <w:sz w:val="28"/>
          <w:szCs w:val="28"/>
        </w:rPr>
        <w:t>«</w:t>
      </w:r>
      <w:r w:rsidR="006C2A1A" w:rsidRPr="006C2A1A">
        <w:rPr>
          <w:sz w:val="28"/>
          <w:szCs w:val="28"/>
        </w:rPr>
        <w:t xml:space="preserve">Управление муниципальным имуществом </w:t>
      </w:r>
      <w:r w:rsidR="00DB2941" w:rsidRPr="00DB2941">
        <w:rPr>
          <w:sz w:val="28"/>
          <w:szCs w:val="28"/>
        </w:rPr>
        <w:t>сельского поселения Пушной в 20</w:t>
      </w:r>
      <w:r w:rsidR="00376361">
        <w:rPr>
          <w:sz w:val="28"/>
          <w:szCs w:val="28"/>
        </w:rPr>
        <w:t>2</w:t>
      </w:r>
      <w:r w:rsidR="006C2A1A">
        <w:rPr>
          <w:sz w:val="28"/>
          <w:szCs w:val="28"/>
        </w:rPr>
        <w:t>2</w:t>
      </w:r>
      <w:r w:rsidR="00EE4299">
        <w:rPr>
          <w:sz w:val="28"/>
          <w:szCs w:val="28"/>
        </w:rPr>
        <w:t>-202</w:t>
      </w:r>
      <w:r w:rsidR="006C2A1A">
        <w:rPr>
          <w:sz w:val="28"/>
          <w:szCs w:val="28"/>
        </w:rPr>
        <w:t>4</w:t>
      </w:r>
      <w:r w:rsidR="00DB2941" w:rsidRPr="00DB2941">
        <w:rPr>
          <w:sz w:val="28"/>
          <w:szCs w:val="28"/>
        </w:rPr>
        <w:t xml:space="preserve"> году»</w:t>
      </w:r>
      <w:r w:rsidR="00FD31A5">
        <w:rPr>
          <w:sz w:val="28"/>
          <w:szCs w:val="28"/>
        </w:rPr>
        <w:t>.</w:t>
      </w:r>
    </w:p>
    <w:p w:rsidR="000F63AD" w:rsidRPr="00257A20" w:rsidRDefault="000F63AD" w:rsidP="002B3E3E">
      <w:pPr>
        <w:spacing w:line="240" w:lineRule="atLeast"/>
        <w:ind w:firstLine="709"/>
        <w:jc w:val="both"/>
        <w:rPr>
          <w:sz w:val="28"/>
          <w:szCs w:val="28"/>
        </w:rPr>
      </w:pPr>
    </w:p>
    <w:p w:rsidR="00257A20" w:rsidRPr="003E4943" w:rsidRDefault="00257A20" w:rsidP="00257A20">
      <w:pPr>
        <w:spacing w:line="0" w:lineRule="atLeast"/>
        <w:ind w:firstLine="426"/>
        <w:jc w:val="both"/>
        <w:rPr>
          <w:sz w:val="28"/>
          <w:szCs w:val="28"/>
        </w:rPr>
      </w:pPr>
      <w:r w:rsidRPr="00257A20">
        <w:rPr>
          <w:sz w:val="28"/>
          <w:szCs w:val="28"/>
        </w:rPr>
        <w:t xml:space="preserve">    2. </w:t>
      </w:r>
      <w:r w:rsidRPr="003E4943">
        <w:rPr>
          <w:sz w:val="28"/>
          <w:szCs w:val="28"/>
        </w:rPr>
        <w:t>Считать утратившим</w:t>
      </w:r>
      <w:r w:rsidR="00E94DF8">
        <w:rPr>
          <w:sz w:val="28"/>
          <w:szCs w:val="28"/>
        </w:rPr>
        <w:t>и</w:t>
      </w:r>
      <w:r w:rsidRPr="003E4943">
        <w:rPr>
          <w:sz w:val="28"/>
          <w:szCs w:val="28"/>
        </w:rPr>
        <w:t xml:space="preserve"> силу </w:t>
      </w:r>
      <w:r w:rsidR="00E94DF8">
        <w:rPr>
          <w:sz w:val="28"/>
          <w:szCs w:val="28"/>
        </w:rPr>
        <w:t>с 01.01.20</w:t>
      </w:r>
      <w:r w:rsidR="00376361">
        <w:rPr>
          <w:sz w:val="28"/>
          <w:szCs w:val="28"/>
        </w:rPr>
        <w:t>2</w:t>
      </w:r>
      <w:r w:rsidR="006C2A1A">
        <w:rPr>
          <w:sz w:val="28"/>
          <w:szCs w:val="28"/>
        </w:rPr>
        <w:t>2</w:t>
      </w:r>
      <w:r w:rsidR="00E94DF8">
        <w:rPr>
          <w:sz w:val="28"/>
          <w:szCs w:val="28"/>
        </w:rPr>
        <w:t xml:space="preserve"> года </w:t>
      </w:r>
      <w:proofErr w:type="gramStart"/>
      <w:r w:rsidRPr="003E4943">
        <w:rPr>
          <w:sz w:val="28"/>
          <w:szCs w:val="28"/>
        </w:rPr>
        <w:t>постановления администрации сельского поселения Пушной Кольского района Мурманской области</w:t>
      </w:r>
      <w:proofErr w:type="gramEnd"/>
      <w:r w:rsidRPr="003E4943">
        <w:rPr>
          <w:sz w:val="28"/>
          <w:szCs w:val="28"/>
        </w:rPr>
        <w:t>:</w:t>
      </w:r>
    </w:p>
    <w:p w:rsidR="00257A20" w:rsidRPr="003E4943" w:rsidRDefault="00257A20" w:rsidP="00257A20">
      <w:pPr>
        <w:spacing w:line="0" w:lineRule="atLeast"/>
        <w:ind w:firstLine="426"/>
        <w:jc w:val="both"/>
        <w:rPr>
          <w:sz w:val="28"/>
          <w:szCs w:val="28"/>
        </w:rPr>
      </w:pPr>
      <w:r w:rsidRPr="003E4943">
        <w:rPr>
          <w:sz w:val="28"/>
          <w:szCs w:val="28"/>
        </w:rPr>
        <w:t xml:space="preserve">- от </w:t>
      </w:r>
      <w:r w:rsidR="006C2A1A">
        <w:rPr>
          <w:sz w:val="28"/>
          <w:szCs w:val="28"/>
        </w:rPr>
        <w:t>11</w:t>
      </w:r>
      <w:r w:rsidRPr="003E4943">
        <w:rPr>
          <w:sz w:val="28"/>
          <w:szCs w:val="28"/>
        </w:rPr>
        <w:t>.</w:t>
      </w:r>
      <w:r w:rsidR="004401DB">
        <w:rPr>
          <w:sz w:val="28"/>
          <w:szCs w:val="28"/>
        </w:rPr>
        <w:t>0</w:t>
      </w:r>
      <w:r w:rsidR="00A8592C">
        <w:rPr>
          <w:sz w:val="28"/>
          <w:szCs w:val="28"/>
        </w:rPr>
        <w:t>1</w:t>
      </w:r>
      <w:r w:rsidRPr="003E4943">
        <w:rPr>
          <w:sz w:val="28"/>
          <w:szCs w:val="28"/>
        </w:rPr>
        <w:t>.20</w:t>
      </w:r>
      <w:r w:rsidR="004401DB">
        <w:rPr>
          <w:sz w:val="28"/>
          <w:szCs w:val="28"/>
        </w:rPr>
        <w:t>2</w:t>
      </w:r>
      <w:r w:rsidR="006C2A1A">
        <w:rPr>
          <w:sz w:val="28"/>
          <w:szCs w:val="28"/>
        </w:rPr>
        <w:t>1</w:t>
      </w:r>
      <w:r w:rsidR="000C3291">
        <w:rPr>
          <w:sz w:val="28"/>
          <w:szCs w:val="28"/>
        </w:rPr>
        <w:t xml:space="preserve"> г</w:t>
      </w:r>
      <w:r w:rsidR="00167359">
        <w:rPr>
          <w:sz w:val="28"/>
          <w:szCs w:val="28"/>
        </w:rPr>
        <w:t>.</w:t>
      </w:r>
      <w:r w:rsidRPr="003E4943">
        <w:rPr>
          <w:sz w:val="28"/>
          <w:szCs w:val="28"/>
        </w:rPr>
        <w:t xml:space="preserve"> № </w:t>
      </w:r>
      <w:r w:rsidR="004401DB">
        <w:rPr>
          <w:sz w:val="28"/>
          <w:szCs w:val="28"/>
        </w:rPr>
        <w:t>5</w:t>
      </w:r>
      <w:r>
        <w:rPr>
          <w:sz w:val="28"/>
          <w:szCs w:val="28"/>
        </w:rPr>
        <w:t xml:space="preserve"> «Об утверждении муниципальной</w:t>
      </w:r>
      <w:r w:rsidRPr="00257A20">
        <w:rPr>
          <w:sz w:val="28"/>
          <w:szCs w:val="28"/>
        </w:rPr>
        <w:t xml:space="preserve"> </w:t>
      </w:r>
      <w:r w:rsidRPr="003E4943">
        <w:rPr>
          <w:sz w:val="28"/>
          <w:szCs w:val="28"/>
        </w:rPr>
        <w:t xml:space="preserve">программы </w:t>
      </w:r>
      <w:r w:rsidR="00A8592C" w:rsidRPr="00DB2941">
        <w:rPr>
          <w:sz w:val="28"/>
          <w:szCs w:val="28"/>
        </w:rPr>
        <w:t>сельского поселения Пушной Кольского района Мурманской области</w:t>
      </w:r>
      <w:r w:rsidR="00A8592C" w:rsidRPr="003E4943">
        <w:rPr>
          <w:sz w:val="28"/>
          <w:szCs w:val="28"/>
        </w:rPr>
        <w:t xml:space="preserve"> </w:t>
      </w:r>
      <w:r w:rsidRPr="003E4943">
        <w:rPr>
          <w:sz w:val="28"/>
          <w:szCs w:val="28"/>
        </w:rPr>
        <w:t>«</w:t>
      </w:r>
      <w:r w:rsidRPr="00DB2941">
        <w:rPr>
          <w:sz w:val="28"/>
          <w:szCs w:val="28"/>
        </w:rPr>
        <w:t>Содержание муниципального имущества</w:t>
      </w:r>
      <w:r w:rsidRPr="003E4943">
        <w:rPr>
          <w:sz w:val="28"/>
          <w:szCs w:val="28"/>
        </w:rPr>
        <w:t xml:space="preserve"> сельского поселения Пушной </w:t>
      </w:r>
      <w:r w:rsidR="00A8592C">
        <w:rPr>
          <w:sz w:val="28"/>
          <w:szCs w:val="28"/>
        </w:rPr>
        <w:t>в</w:t>
      </w:r>
      <w:r w:rsidRPr="003E4943">
        <w:rPr>
          <w:sz w:val="28"/>
          <w:szCs w:val="28"/>
        </w:rPr>
        <w:t xml:space="preserve"> 20</w:t>
      </w:r>
      <w:r w:rsidR="004401DB">
        <w:rPr>
          <w:sz w:val="28"/>
          <w:szCs w:val="28"/>
        </w:rPr>
        <w:t>2</w:t>
      </w:r>
      <w:r w:rsidR="006C2A1A">
        <w:rPr>
          <w:sz w:val="28"/>
          <w:szCs w:val="28"/>
        </w:rPr>
        <w:t>1</w:t>
      </w:r>
      <w:r w:rsidRPr="003E4943">
        <w:rPr>
          <w:sz w:val="28"/>
          <w:szCs w:val="28"/>
        </w:rPr>
        <w:t>-20</w:t>
      </w:r>
      <w:r w:rsidR="00A8592C">
        <w:rPr>
          <w:sz w:val="28"/>
          <w:szCs w:val="28"/>
        </w:rPr>
        <w:t>2</w:t>
      </w:r>
      <w:r w:rsidR="006C2A1A">
        <w:rPr>
          <w:sz w:val="28"/>
          <w:szCs w:val="28"/>
        </w:rPr>
        <w:t>3</w:t>
      </w:r>
      <w:r w:rsidRPr="003E4943">
        <w:rPr>
          <w:sz w:val="28"/>
          <w:szCs w:val="28"/>
        </w:rPr>
        <w:t xml:space="preserve"> год</w:t>
      </w:r>
      <w:r w:rsidR="00A8592C">
        <w:rPr>
          <w:sz w:val="28"/>
          <w:szCs w:val="28"/>
        </w:rPr>
        <w:t>у</w:t>
      </w:r>
      <w:r w:rsidRPr="003E4943">
        <w:rPr>
          <w:sz w:val="28"/>
          <w:szCs w:val="28"/>
        </w:rPr>
        <w:t>»;</w:t>
      </w:r>
    </w:p>
    <w:p w:rsidR="00376361" w:rsidRPr="00376361" w:rsidRDefault="00257A20" w:rsidP="00376361">
      <w:pPr>
        <w:jc w:val="both"/>
        <w:rPr>
          <w:sz w:val="28"/>
          <w:szCs w:val="28"/>
        </w:rPr>
      </w:pPr>
      <w:r w:rsidRPr="00376361">
        <w:rPr>
          <w:sz w:val="28"/>
          <w:szCs w:val="28"/>
        </w:rPr>
        <w:t xml:space="preserve">      - от </w:t>
      </w:r>
      <w:r w:rsidR="004401DB">
        <w:rPr>
          <w:sz w:val="28"/>
          <w:szCs w:val="28"/>
        </w:rPr>
        <w:t>2</w:t>
      </w:r>
      <w:r w:rsidR="006C2A1A">
        <w:rPr>
          <w:sz w:val="28"/>
          <w:szCs w:val="28"/>
        </w:rPr>
        <w:t>1</w:t>
      </w:r>
      <w:r w:rsidRPr="00376361">
        <w:rPr>
          <w:sz w:val="28"/>
          <w:szCs w:val="28"/>
        </w:rPr>
        <w:t>.</w:t>
      </w:r>
      <w:r w:rsidR="00A8592C" w:rsidRPr="00376361">
        <w:rPr>
          <w:sz w:val="28"/>
          <w:szCs w:val="28"/>
        </w:rPr>
        <w:t>0</w:t>
      </w:r>
      <w:r w:rsidR="006C2A1A">
        <w:rPr>
          <w:sz w:val="28"/>
          <w:szCs w:val="28"/>
        </w:rPr>
        <w:t>6</w:t>
      </w:r>
      <w:r w:rsidRPr="00376361">
        <w:rPr>
          <w:sz w:val="28"/>
          <w:szCs w:val="28"/>
        </w:rPr>
        <w:t>.20</w:t>
      </w:r>
      <w:r w:rsidR="004401DB">
        <w:rPr>
          <w:sz w:val="28"/>
          <w:szCs w:val="28"/>
        </w:rPr>
        <w:t>2</w:t>
      </w:r>
      <w:r w:rsidR="006C2A1A">
        <w:rPr>
          <w:sz w:val="28"/>
          <w:szCs w:val="28"/>
        </w:rPr>
        <w:t>1</w:t>
      </w:r>
      <w:r w:rsidRPr="00376361">
        <w:rPr>
          <w:sz w:val="28"/>
          <w:szCs w:val="28"/>
        </w:rPr>
        <w:t xml:space="preserve"> г</w:t>
      </w:r>
      <w:r w:rsidR="00167359">
        <w:rPr>
          <w:sz w:val="28"/>
          <w:szCs w:val="28"/>
        </w:rPr>
        <w:t>.</w:t>
      </w:r>
      <w:r w:rsidRPr="00376361">
        <w:rPr>
          <w:sz w:val="28"/>
          <w:szCs w:val="28"/>
        </w:rPr>
        <w:t xml:space="preserve"> № </w:t>
      </w:r>
      <w:r w:rsidR="006C2A1A">
        <w:rPr>
          <w:sz w:val="28"/>
          <w:szCs w:val="28"/>
        </w:rPr>
        <w:t>37</w:t>
      </w:r>
      <w:r w:rsidRPr="00376361">
        <w:rPr>
          <w:sz w:val="28"/>
          <w:szCs w:val="28"/>
        </w:rPr>
        <w:t xml:space="preserve"> «</w:t>
      </w:r>
      <w:r w:rsidR="006C2A1A" w:rsidRPr="006C2A1A">
        <w:rPr>
          <w:sz w:val="28"/>
          <w:szCs w:val="28"/>
        </w:rPr>
        <w:t>О внесении изменений в постановление администрации сельского поселения Пушной Кольского района Мурманской области  от 11.01.2021 г. № 6 «Об утверждении муниципальной программы сельского поселения Пушной Кольского района Мурманской области «Содержание муниципального имущества сельского поселения Пушной в 2021-2023 году»</w:t>
      </w:r>
      <w:r w:rsidR="004401DB" w:rsidRPr="003E4943">
        <w:rPr>
          <w:sz w:val="28"/>
          <w:szCs w:val="28"/>
        </w:rPr>
        <w:t>;</w:t>
      </w:r>
    </w:p>
    <w:p w:rsidR="00376361" w:rsidRDefault="00E94DF8" w:rsidP="00A8592C">
      <w:pPr>
        <w:jc w:val="both"/>
        <w:rPr>
          <w:sz w:val="28"/>
          <w:szCs w:val="28"/>
        </w:rPr>
      </w:pPr>
      <w:r w:rsidRPr="00376361">
        <w:rPr>
          <w:sz w:val="28"/>
          <w:szCs w:val="28"/>
        </w:rPr>
        <w:t xml:space="preserve">       </w:t>
      </w:r>
      <w:r w:rsidR="00A8592C" w:rsidRPr="00376361">
        <w:rPr>
          <w:sz w:val="28"/>
          <w:szCs w:val="28"/>
        </w:rPr>
        <w:t xml:space="preserve">- от </w:t>
      </w:r>
      <w:r w:rsidR="006C2A1A">
        <w:rPr>
          <w:sz w:val="28"/>
          <w:szCs w:val="28"/>
        </w:rPr>
        <w:t>02</w:t>
      </w:r>
      <w:r w:rsidR="00A8592C" w:rsidRPr="00376361">
        <w:rPr>
          <w:sz w:val="28"/>
          <w:szCs w:val="28"/>
        </w:rPr>
        <w:t>.0</w:t>
      </w:r>
      <w:r w:rsidR="006C2A1A">
        <w:rPr>
          <w:sz w:val="28"/>
          <w:szCs w:val="28"/>
        </w:rPr>
        <w:t>8</w:t>
      </w:r>
      <w:r w:rsidR="00A8592C" w:rsidRPr="00376361">
        <w:rPr>
          <w:sz w:val="28"/>
          <w:szCs w:val="28"/>
        </w:rPr>
        <w:t>.20</w:t>
      </w:r>
      <w:r w:rsidR="004401DB">
        <w:rPr>
          <w:sz w:val="28"/>
          <w:szCs w:val="28"/>
        </w:rPr>
        <w:t>2</w:t>
      </w:r>
      <w:r w:rsidR="006C2A1A">
        <w:rPr>
          <w:sz w:val="28"/>
          <w:szCs w:val="28"/>
        </w:rPr>
        <w:t>1</w:t>
      </w:r>
      <w:r w:rsidR="00A8592C" w:rsidRPr="00376361">
        <w:rPr>
          <w:sz w:val="28"/>
          <w:szCs w:val="28"/>
        </w:rPr>
        <w:t xml:space="preserve"> г</w:t>
      </w:r>
      <w:r w:rsidR="00167359">
        <w:rPr>
          <w:sz w:val="28"/>
          <w:szCs w:val="28"/>
        </w:rPr>
        <w:t>.</w:t>
      </w:r>
      <w:r w:rsidR="00A8592C" w:rsidRPr="00376361">
        <w:rPr>
          <w:sz w:val="28"/>
          <w:szCs w:val="28"/>
        </w:rPr>
        <w:t xml:space="preserve"> № </w:t>
      </w:r>
      <w:r w:rsidR="006C2A1A">
        <w:rPr>
          <w:sz w:val="28"/>
          <w:szCs w:val="28"/>
        </w:rPr>
        <w:t>47</w:t>
      </w:r>
      <w:r w:rsidR="00A8592C" w:rsidRPr="00376361">
        <w:rPr>
          <w:sz w:val="28"/>
          <w:szCs w:val="28"/>
        </w:rPr>
        <w:t xml:space="preserve"> </w:t>
      </w:r>
      <w:r w:rsidR="00376361">
        <w:rPr>
          <w:sz w:val="28"/>
          <w:szCs w:val="28"/>
        </w:rPr>
        <w:t>«</w:t>
      </w:r>
      <w:r w:rsidR="006C2A1A" w:rsidRPr="006C2A1A">
        <w:rPr>
          <w:sz w:val="28"/>
          <w:szCs w:val="28"/>
        </w:rPr>
        <w:t>О внесении изменений в постановление администрации сельского поселения Пушной Кольского района Мурманской области  от 11.01.2021 г. № 6 «Об утверждении муниципальной программы сельского поселения Пушной Кольского района Мурманской области «Содержание муниципального имущества сельского поселения Пушной в 2021-2023 году» (с изменениями от 21.06.2021 г. № 37)</w:t>
      </w:r>
      <w:r w:rsidR="006C2A1A">
        <w:rPr>
          <w:sz w:val="28"/>
          <w:szCs w:val="28"/>
        </w:rPr>
        <w:t>»;</w:t>
      </w:r>
    </w:p>
    <w:p w:rsidR="008B7C5D" w:rsidRDefault="008B7C5D" w:rsidP="008B7C5D">
      <w:pPr>
        <w:ind w:firstLine="426"/>
        <w:jc w:val="both"/>
        <w:rPr>
          <w:sz w:val="28"/>
          <w:szCs w:val="28"/>
        </w:rPr>
      </w:pPr>
      <w:proofErr w:type="gramStart"/>
      <w:r w:rsidRPr="00376361">
        <w:rPr>
          <w:sz w:val="28"/>
          <w:szCs w:val="28"/>
        </w:rPr>
        <w:t xml:space="preserve">- от </w:t>
      </w:r>
      <w:r>
        <w:rPr>
          <w:sz w:val="28"/>
          <w:szCs w:val="28"/>
        </w:rPr>
        <w:t>1</w:t>
      </w:r>
      <w:r w:rsidR="006C2A1A">
        <w:rPr>
          <w:sz w:val="28"/>
          <w:szCs w:val="28"/>
        </w:rPr>
        <w:t>8</w:t>
      </w:r>
      <w:r w:rsidRPr="00376361">
        <w:rPr>
          <w:sz w:val="28"/>
          <w:szCs w:val="28"/>
        </w:rPr>
        <w:t>.</w:t>
      </w:r>
      <w:r>
        <w:rPr>
          <w:sz w:val="28"/>
          <w:szCs w:val="28"/>
        </w:rPr>
        <w:t>1</w:t>
      </w:r>
      <w:r w:rsidR="006C2A1A">
        <w:rPr>
          <w:sz w:val="28"/>
          <w:szCs w:val="28"/>
        </w:rPr>
        <w:t>0</w:t>
      </w:r>
      <w:r w:rsidRPr="00376361">
        <w:rPr>
          <w:sz w:val="28"/>
          <w:szCs w:val="28"/>
        </w:rPr>
        <w:t>.20</w:t>
      </w:r>
      <w:r w:rsidR="006C2A1A">
        <w:rPr>
          <w:sz w:val="28"/>
          <w:szCs w:val="28"/>
        </w:rPr>
        <w:t>21</w:t>
      </w:r>
      <w:r w:rsidRPr="00376361">
        <w:rPr>
          <w:sz w:val="28"/>
          <w:szCs w:val="28"/>
        </w:rPr>
        <w:t xml:space="preserve"> г</w:t>
      </w:r>
      <w:r w:rsidR="00167359">
        <w:rPr>
          <w:sz w:val="28"/>
          <w:szCs w:val="28"/>
        </w:rPr>
        <w:t>.</w:t>
      </w:r>
      <w:r w:rsidRPr="00376361">
        <w:rPr>
          <w:sz w:val="28"/>
          <w:szCs w:val="28"/>
        </w:rPr>
        <w:t xml:space="preserve"> № </w:t>
      </w:r>
      <w:r w:rsidR="006C2A1A">
        <w:rPr>
          <w:sz w:val="28"/>
          <w:szCs w:val="28"/>
        </w:rPr>
        <w:t>58</w:t>
      </w:r>
      <w:r w:rsidRPr="00376361">
        <w:rPr>
          <w:sz w:val="28"/>
          <w:szCs w:val="28"/>
        </w:rPr>
        <w:t xml:space="preserve"> </w:t>
      </w:r>
      <w:r>
        <w:rPr>
          <w:sz w:val="28"/>
          <w:szCs w:val="28"/>
        </w:rPr>
        <w:t>«</w:t>
      </w:r>
      <w:r w:rsidR="006C2A1A" w:rsidRPr="006C2A1A">
        <w:rPr>
          <w:sz w:val="28"/>
          <w:szCs w:val="28"/>
        </w:rPr>
        <w:t>О внесении изменений в постановление администрации сельского поселения Пушной Кольского района Мурманской области  от 11.01.2021 г. № 6 «Об утверждении муниципальной программы сельского поселения Пушной Кольского района Мурманской области «Содержание муниципального имущества сельского поселения Пушной в 2021-2023 году» (с изменениями от 21.06.2021 г. № 37, от 02.08.2021 г. № 47)</w:t>
      </w:r>
      <w:r w:rsidR="006C2A1A">
        <w:rPr>
          <w:sz w:val="28"/>
          <w:szCs w:val="28"/>
        </w:rPr>
        <w:t>»</w:t>
      </w:r>
      <w:r>
        <w:rPr>
          <w:sz w:val="28"/>
          <w:szCs w:val="28"/>
        </w:rPr>
        <w:t>;</w:t>
      </w:r>
      <w:proofErr w:type="gramEnd"/>
    </w:p>
    <w:p w:rsidR="008B7C5D" w:rsidRDefault="008B7C5D" w:rsidP="008B7C5D">
      <w:pPr>
        <w:ind w:firstLine="426"/>
        <w:jc w:val="both"/>
        <w:rPr>
          <w:sz w:val="28"/>
          <w:szCs w:val="28"/>
        </w:rPr>
      </w:pPr>
    </w:p>
    <w:p w:rsidR="008B7C5D" w:rsidRDefault="008B7C5D" w:rsidP="006C2A1A">
      <w:pPr>
        <w:ind w:firstLine="426"/>
        <w:jc w:val="both"/>
        <w:rPr>
          <w:sz w:val="28"/>
          <w:szCs w:val="28"/>
        </w:rPr>
      </w:pPr>
      <w:proofErr w:type="gramStart"/>
      <w:r w:rsidRPr="00376361">
        <w:rPr>
          <w:sz w:val="28"/>
          <w:szCs w:val="28"/>
        </w:rPr>
        <w:t xml:space="preserve">- от </w:t>
      </w:r>
      <w:r w:rsidR="006C2A1A">
        <w:rPr>
          <w:sz w:val="28"/>
          <w:szCs w:val="28"/>
        </w:rPr>
        <w:t>21</w:t>
      </w:r>
      <w:r w:rsidRPr="00376361">
        <w:rPr>
          <w:sz w:val="28"/>
          <w:szCs w:val="28"/>
        </w:rPr>
        <w:t>.</w:t>
      </w:r>
      <w:r>
        <w:rPr>
          <w:sz w:val="28"/>
          <w:szCs w:val="28"/>
        </w:rPr>
        <w:t>12</w:t>
      </w:r>
      <w:r w:rsidRPr="00376361">
        <w:rPr>
          <w:sz w:val="28"/>
          <w:szCs w:val="28"/>
        </w:rPr>
        <w:t>.20</w:t>
      </w:r>
      <w:r w:rsidR="004401DB">
        <w:rPr>
          <w:sz w:val="28"/>
          <w:szCs w:val="28"/>
        </w:rPr>
        <w:t>2</w:t>
      </w:r>
      <w:r w:rsidR="006C2A1A">
        <w:rPr>
          <w:sz w:val="28"/>
          <w:szCs w:val="28"/>
        </w:rPr>
        <w:t>1</w:t>
      </w:r>
      <w:r w:rsidRPr="00376361">
        <w:rPr>
          <w:sz w:val="28"/>
          <w:szCs w:val="28"/>
        </w:rPr>
        <w:t xml:space="preserve"> г</w:t>
      </w:r>
      <w:r w:rsidR="00167359">
        <w:rPr>
          <w:sz w:val="28"/>
          <w:szCs w:val="28"/>
        </w:rPr>
        <w:t>.</w:t>
      </w:r>
      <w:r w:rsidRPr="00376361">
        <w:rPr>
          <w:sz w:val="28"/>
          <w:szCs w:val="28"/>
        </w:rPr>
        <w:t xml:space="preserve"> № </w:t>
      </w:r>
      <w:r w:rsidR="004401DB">
        <w:rPr>
          <w:sz w:val="28"/>
          <w:szCs w:val="28"/>
        </w:rPr>
        <w:t>8</w:t>
      </w:r>
      <w:r w:rsidR="006C2A1A">
        <w:rPr>
          <w:sz w:val="28"/>
          <w:szCs w:val="28"/>
        </w:rPr>
        <w:t>6</w:t>
      </w:r>
      <w:r w:rsidRPr="00376361">
        <w:rPr>
          <w:sz w:val="28"/>
          <w:szCs w:val="28"/>
        </w:rPr>
        <w:t xml:space="preserve"> </w:t>
      </w:r>
      <w:r>
        <w:rPr>
          <w:sz w:val="28"/>
          <w:szCs w:val="28"/>
        </w:rPr>
        <w:t>«</w:t>
      </w:r>
      <w:r w:rsidR="006C2A1A" w:rsidRPr="006C2A1A">
        <w:rPr>
          <w:sz w:val="28"/>
          <w:szCs w:val="28"/>
        </w:rPr>
        <w:t>О внесении изменений в постановление администрации сельского поселения Пушной Кольского района Мурманской области от 11.01.2021 г. № 6 «Об утверждении муниципальной программы сельского поселения Пушной Кольского района Мурманской области «Содержание муниципального имущества сельского поселения Пушной в 2021-2023 году» (с изменениями от 21.06.2021 г. № 37, от 02.08.2021 г. № 47, от 18.10.21 г. № 58)</w:t>
      </w:r>
      <w:r w:rsidR="006C2A1A">
        <w:rPr>
          <w:sz w:val="28"/>
          <w:szCs w:val="28"/>
        </w:rPr>
        <w:t>»;</w:t>
      </w:r>
      <w:proofErr w:type="gramEnd"/>
    </w:p>
    <w:p w:rsidR="006C2A1A" w:rsidRDefault="006C2A1A" w:rsidP="006C2A1A">
      <w:pPr>
        <w:ind w:firstLine="426"/>
        <w:jc w:val="both"/>
        <w:rPr>
          <w:sz w:val="28"/>
          <w:szCs w:val="28"/>
        </w:rPr>
      </w:pPr>
      <w:proofErr w:type="gramStart"/>
      <w:r w:rsidRPr="00376361">
        <w:rPr>
          <w:sz w:val="28"/>
          <w:szCs w:val="28"/>
        </w:rPr>
        <w:t xml:space="preserve">- от </w:t>
      </w:r>
      <w:smartTag w:uri="urn:schemas-microsoft-com:office:smarttags" w:element="date">
        <w:smartTagPr>
          <w:attr w:name="ls" w:val="trans"/>
          <w:attr w:name="Month" w:val="12"/>
          <w:attr w:name="Day" w:val="27"/>
          <w:attr w:name="Year" w:val="2021"/>
        </w:smartTagPr>
        <w:r>
          <w:rPr>
            <w:sz w:val="28"/>
            <w:szCs w:val="28"/>
          </w:rPr>
          <w:t>27</w:t>
        </w:r>
        <w:r w:rsidRPr="00376361">
          <w:rPr>
            <w:sz w:val="28"/>
            <w:szCs w:val="28"/>
          </w:rPr>
          <w:t>.</w:t>
        </w:r>
        <w:r>
          <w:rPr>
            <w:sz w:val="28"/>
            <w:szCs w:val="28"/>
          </w:rPr>
          <w:t>12</w:t>
        </w:r>
        <w:r w:rsidRPr="00376361">
          <w:rPr>
            <w:sz w:val="28"/>
            <w:szCs w:val="28"/>
          </w:rPr>
          <w:t>.20</w:t>
        </w:r>
        <w:r>
          <w:rPr>
            <w:sz w:val="28"/>
            <w:szCs w:val="28"/>
          </w:rPr>
          <w:t>21</w:t>
        </w:r>
      </w:smartTag>
      <w:r w:rsidRPr="00376361">
        <w:rPr>
          <w:sz w:val="28"/>
          <w:szCs w:val="28"/>
        </w:rPr>
        <w:t xml:space="preserve"> г</w:t>
      </w:r>
      <w:r>
        <w:rPr>
          <w:sz w:val="28"/>
          <w:szCs w:val="28"/>
        </w:rPr>
        <w:t>.</w:t>
      </w:r>
      <w:r w:rsidRPr="00376361">
        <w:rPr>
          <w:sz w:val="28"/>
          <w:szCs w:val="28"/>
        </w:rPr>
        <w:t xml:space="preserve"> № </w:t>
      </w:r>
      <w:r>
        <w:rPr>
          <w:sz w:val="28"/>
          <w:szCs w:val="28"/>
        </w:rPr>
        <w:t>98</w:t>
      </w:r>
      <w:r w:rsidRPr="00376361">
        <w:rPr>
          <w:sz w:val="28"/>
          <w:szCs w:val="28"/>
        </w:rPr>
        <w:t xml:space="preserve"> </w:t>
      </w:r>
      <w:r>
        <w:rPr>
          <w:sz w:val="28"/>
          <w:szCs w:val="28"/>
        </w:rPr>
        <w:t>«</w:t>
      </w:r>
      <w:r w:rsidRPr="006C2A1A">
        <w:rPr>
          <w:sz w:val="28"/>
          <w:szCs w:val="28"/>
        </w:rPr>
        <w:t>О внесении изменений в постановление администрации сельского поселения Пушной Кольского района Мурманской области от 11.01.2021 г. № 6 «Об утверждении муниципальной программы сельского поселения Пушной Кольского района Мурманской области «Содержание муниципального имущества сельского поселения Пушной в 2021-2023 году» (с изменениями от 21.06.2021 г. № 37, от 02.08.2021 г. № 47, от 18.10.21 г. № 58, от 21.12.2021 г. № 86)</w:t>
      </w:r>
      <w:r>
        <w:rPr>
          <w:sz w:val="28"/>
          <w:szCs w:val="28"/>
        </w:rPr>
        <w:t>».</w:t>
      </w:r>
      <w:proofErr w:type="gramEnd"/>
    </w:p>
    <w:p w:rsidR="000F63AD" w:rsidRDefault="000F63AD" w:rsidP="00D9096B">
      <w:pPr>
        <w:ind w:firstLine="720"/>
        <w:jc w:val="both"/>
        <w:rPr>
          <w:sz w:val="28"/>
          <w:szCs w:val="28"/>
        </w:rPr>
      </w:pPr>
    </w:p>
    <w:p w:rsidR="00F006CF" w:rsidRPr="00F006CF" w:rsidRDefault="00257A20" w:rsidP="00F006CF">
      <w:pPr>
        <w:autoSpaceDE w:val="0"/>
        <w:autoSpaceDN w:val="0"/>
        <w:adjustRightInd w:val="0"/>
        <w:ind w:firstLine="709"/>
        <w:jc w:val="both"/>
        <w:rPr>
          <w:rFonts w:eastAsiaTheme="minorEastAsia"/>
          <w:sz w:val="28"/>
          <w:szCs w:val="28"/>
        </w:rPr>
      </w:pPr>
      <w:r w:rsidRPr="00F006CF">
        <w:rPr>
          <w:sz w:val="28"/>
          <w:szCs w:val="28"/>
        </w:rPr>
        <w:t>3</w:t>
      </w:r>
      <w:r w:rsidR="00D9096B" w:rsidRPr="00F006CF">
        <w:rPr>
          <w:sz w:val="28"/>
          <w:szCs w:val="28"/>
        </w:rPr>
        <w:t xml:space="preserve">. </w:t>
      </w:r>
      <w:r w:rsidR="00F006CF" w:rsidRPr="00F006CF">
        <w:rPr>
          <w:rFonts w:eastAsiaTheme="minorEastAsia"/>
          <w:sz w:val="28"/>
          <w:szCs w:val="28"/>
        </w:rPr>
        <w:t>Настоящее постановление вступает в силу с момента подписания и распространяет свое действие на правоотношения, возникшие с 01 января 202</w:t>
      </w:r>
      <w:r w:rsidR="006C2A1A">
        <w:rPr>
          <w:rFonts w:eastAsiaTheme="minorEastAsia"/>
          <w:sz w:val="28"/>
          <w:szCs w:val="28"/>
        </w:rPr>
        <w:t>2</w:t>
      </w:r>
      <w:r w:rsidR="00F006CF" w:rsidRPr="00F006CF">
        <w:rPr>
          <w:rFonts w:eastAsiaTheme="minorEastAsia"/>
          <w:sz w:val="28"/>
          <w:szCs w:val="28"/>
        </w:rPr>
        <w:t xml:space="preserve"> года.</w:t>
      </w:r>
    </w:p>
    <w:p w:rsidR="00F006CF" w:rsidRDefault="00F006CF" w:rsidP="00F006CF">
      <w:pPr>
        <w:spacing w:line="240" w:lineRule="atLeast"/>
        <w:ind w:right="125" w:firstLine="709"/>
        <w:jc w:val="both"/>
        <w:rPr>
          <w:rFonts w:eastAsiaTheme="minorEastAsia"/>
          <w:color w:val="000000"/>
          <w:sz w:val="28"/>
          <w:szCs w:val="28"/>
        </w:rPr>
      </w:pPr>
    </w:p>
    <w:p w:rsidR="00F006CF" w:rsidRPr="00F006CF" w:rsidRDefault="00F006CF" w:rsidP="00F006CF">
      <w:pPr>
        <w:spacing w:line="240" w:lineRule="atLeast"/>
        <w:ind w:right="125" w:firstLine="709"/>
        <w:jc w:val="both"/>
        <w:rPr>
          <w:rFonts w:eastAsiaTheme="minorEastAsia"/>
          <w:sz w:val="28"/>
          <w:szCs w:val="28"/>
          <w:lang w:eastAsia="en-US"/>
        </w:rPr>
      </w:pPr>
      <w:r w:rsidRPr="00F006CF">
        <w:rPr>
          <w:rFonts w:eastAsiaTheme="minorEastAsia"/>
          <w:color w:val="000000"/>
          <w:sz w:val="28"/>
          <w:szCs w:val="28"/>
        </w:rPr>
        <w:t xml:space="preserve">4. </w:t>
      </w:r>
      <w:proofErr w:type="gramStart"/>
      <w:r w:rsidRPr="00F006CF">
        <w:rPr>
          <w:rFonts w:eastAsiaTheme="minorEastAsia"/>
          <w:color w:val="000000"/>
          <w:sz w:val="28"/>
          <w:szCs w:val="28"/>
        </w:rPr>
        <w:t>Разместить</w:t>
      </w:r>
      <w:proofErr w:type="gramEnd"/>
      <w:r w:rsidRPr="00F006CF">
        <w:rPr>
          <w:rFonts w:eastAsiaTheme="minorEastAsia"/>
          <w:color w:val="000000"/>
          <w:sz w:val="28"/>
          <w:szCs w:val="28"/>
        </w:rPr>
        <w:t xml:space="preserve"> н</w:t>
      </w:r>
      <w:r w:rsidRPr="00F006CF">
        <w:rPr>
          <w:rFonts w:eastAsiaTheme="minorEastAsia"/>
          <w:sz w:val="28"/>
          <w:szCs w:val="28"/>
        </w:rPr>
        <w:t xml:space="preserve">астоящее постановление на официальном сайте </w:t>
      </w:r>
      <w:r w:rsidRPr="00F006CF">
        <w:rPr>
          <w:rFonts w:eastAsiaTheme="minorEastAsia"/>
          <w:sz w:val="28"/>
          <w:szCs w:val="28"/>
          <w:lang w:eastAsia="en-US"/>
        </w:rPr>
        <w:t xml:space="preserve">Администрации сельского поселения Пушной Кольского района Мурманской области в информационно-телекоммуникационной сети «Интернет» </w:t>
      </w:r>
      <w:hyperlink r:id="rId9" w:history="1">
        <w:r w:rsidRPr="00F006CF">
          <w:rPr>
            <w:rFonts w:eastAsiaTheme="minorEastAsia"/>
            <w:color w:val="0000FF"/>
            <w:sz w:val="28"/>
            <w:szCs w:val="28"/>
            <w:u w:val="single"/>
            <w:lang w:eastAsia="en-US"/>
          </w:rPr>
          <w:t>http://mopushnoy51.ru</w:t>
        </w:r>
      </w:hyperlink>
      <w:r w:rsidRPr="00F006CF">
        <w:rPr>
          <w:rFonts w:eastAsiaTheme="minorEastAsia"/>
          <w:sz w:val="28"/>
          <w:szCs w:val="28"/>
          <w:lang w:eastAsia="en-US"/>
        </w:rPr>
        <w:t>.</w:t>
      </w:r>
    </w:p>
    <w:p w:rsidR="000F63AD" w:rsidRDefault="000F63AD" w:rsidP="009D6B3E">
      <w:pPr>
        <w:ind w:firstLine="720"/>
        <w:jc w:val="both"/>
        <w:rPr>
          <w:sz w:val="28"/>
          <w:szCs w:val="28"/>
        </w:rPr>
      </w:pPr>
    </w:p>
    <w:p w:rsidR="009D6B3E" w:rsidRDefault="00DB2941" w:rsidP="009D6B3E">
      <w:pPr>
        <w:jc w:val="both"/>
        <w:rPr>
          <w:b/>
          <w:sz w:val="28"/>
          <w:szCs w:val="28"/>
        </w:rPr>
      </w:pPr>
      <w:r>
        <w:rPr>
          <w:sz w:val="28"/>
          <w:szCs w:val="28"/>
        </w:rPr>
        <w:tab/>
      </w:r>
      <w:r w:rsidR="00257A20" w:rsidRPr="00257A20">
        <w:rPr>
          <w:sz w:val="28"/>
          <w:szCs w:val="28"/>
        </w:rPr>
        <w:t>5</w:t>
      </w:r>
      <w:r w:rsidR="009D6B3E">
        <w:rPr>
          <w:sz w:val="28"/>
          <w:szCs w:val="28"/>
        </w:rPr>
        <w:t xml:space="preserve">. </w:t>
      </w:r>
      <w:proofErr w:type="gramStart"/>
      <w:r w:rsidR="009D6B3E">
        <w:rPr>
          <w:sz w:val="28"/>
          <w:szCs w:val="28"/>
        </w:rPr>
        <w:t>Контроль за</w:t>
      </w:r>
      <w:proofErr w:type="gramEnd"/>
      <w:r w:rsidR="009D6B3E">
        <w:rPr>
          <w:sz w:val="28"/>
          <w:szCs w:val="28"/>
        </w:rPr>
        <w:t xml:space="preserve"> исполнением </w:t>
      </w:r>
      <w:r w:rsidR="00815D8B">
        <w:rPr>
          <w:sz w:val="28"/>
          <w:szCs w:val="28"/>
        </w:rPr>
        <w:t>настоящего постановления оставляю за собой.</w:t>
      </w:r>
    </w:p>
    <w:p w:rsidR="00941664" w:rsidRPr="009D6B3E" w:rsidRDefault="00941664" w:rsidP="009D6B3E">
      <w:pPr>
        <w:ind w:firstLine="709"/>
        <w:rPr>
          <w:sz w:val="28"/>
          <w:szCs w:val="28"/>
        </w:rPr>
      </w:pPr>
    </w:p>
    <w:p w:rsidR="000F63AD" w:rsidRDefault="000F63AD" w:rsidP="00E32D7F">
      <w:pPr>
        <w:rPr>
          <w:sz w:val="28"/>
          <w:szCs w:val="28"/>
        </w:rPr>
      </w:pPr>
    </w:p>
    <w:p w:rsidR="000F63AD" w:rsidRPr="00941664" w:rsidRDefault="000F63AD" w:rsidP="00E32D7F">
      <w:pPr>
        <w:rPr>
          <w:sz w:val="28"/>
          <w:szCs w:val="28"/>
        </w:rPr>
      </w:pPr>
    </w:p>
    <w:p w:rsidR="002E3E8A" w:rsidRDefault="00C1063F" w:rsidP="00A43D3D">
      <w:pPr>
        <w:rPr>
          <w:sz w:val="28"/>
          <w:szCs w:val="28"/>
        </w:rPr>
      </w:pPr>
      <w:r w:rsidRPr="00A43D3D">
        <w:rPr>
          <w:sz w:val="28"/>
          <w:szCs w:val="28"/>
        </w:rPr>
        <w:t xml:space="preserve">Глава  </w:t>
      </w:r>
      <w:r w:rsidR="002E3E8A">
        <w:rPr>
          <w:sz w:val="28"/>
          <w:szCs w:val="28"/>
        </w:rPr>
        <w:t xml:space="preserve">сельского поселения </w:t>
      </w:r>
      <w:proofErr w:type="gramStart"/>
      <w:r w:rsidR="002E3E8A">
        <w:rPr>
          <w:sz w:val="28"/>
          <w:szCs w:val="28"/>
        </w:rPr>
        <w:t>Пушной</w:t>
      </w:r>
      <w:proofErr w:type="gramEnd"/>
    </w:p>
    <w:p w:rsidR="00BC46CD" w:rsidRPr="00212C55" w:rsidRDefault="002E3E8A" w:rsidP="00212C55">
      <w:pPr>
        <w:rPr>
          <w:sz w:val="28"/>
          <w:szCs w:val="28"/>
        </w:rPr>
      </w:pPr>
      <w:r>
        <w:rPr>
          <w:sz w:val="28"/>
          <w:szCs w:val="28"/>
        </w:rPr>
        <w:t>Кольского района Мурманской области</w:t>
      </w:r>
      <w:r w:rsidR="00C1063F" w:rsidRPr="00A43D3D">
        <w:rPr>
          <w:sz w:val="28"/>
          <w:szCs w:val="28"/>
        </w:rPr>
        <w:t xml:space="preserve">                 </w:t>
      </w:r>
      <w:r>
        <w:rPr>
          <w:sz w:val="28"/>
          <w:szCs w:val="28"/>
        </w:rPr>
        <w:t xml:space="preserve">        </w:t>
      </w:r>
      <w:r w:rsidR="00393EBE">
        <w:rPr>
          <w:sz w:val="28"/>
          <w:szCs w:val="28"/>
        </w:rPr>
        <w:t xml:space="preserve">     </w:t>
      </w:r>
      <w:r>
        <w:rPr>
          <w:sz w:val="28"/>
          <w:szCs w:val="28"/>
        </w:rPr>
        <w:t xml:space="preserve">                           В.В.Исаев</w:t>
      </w:r>
      <w:r w:rsidR="00C1063F" w:rsidRPr="00A43D3D">
        <w:rPr>
          <w:sz w:val="28"/>
          <w:szCs w:val="28"/>
        </w:rPr>
        <w:t xml:space="preserve">                   </w:t>
      </w:r>
      <w:r>
        <w:rPr>
          <w:sz w:val="28"/>
          <w:szCs w:val="28"/>
        </w:rPr>
        <w:t xml:space="preserve">       </w:t>
      </w:r>
      <w:r w:rsidR="00212C55">
        <w:rPr>
          <w:sz w:val="28"/>
          <w:szCs w:val="28"/>
        </w:rPr>
        <w:t xml:space="preserve">           </w:t>
      </w:r>
    </w:p>
    <w:p w:rsidR="00131941" w:rsidRDefault="00131941"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6C2A1A" w:rsidRDefault="006C2A1A" w:rsidP="00D54BB6">
      <w:pPr>
        <w:autoSpaceDE w:val="0"/>
        <w:autoSpaceDN w:val="0"/>
        <w:adjustRightInd w:val="0"/>
        <w:jc w:val="right"/>
        <w:outlineLvl w:val="0"/>
        <w:rPr>
          <w:sz w:val="22"/>
          <w:szCs w:val="28"/>
        </w:rPr>
      </w:pPr>
    </w:p>
    <w:p w:rsidR="00D54BB6" w:rsidRDefault="00D54BB6" w:rsidP="00D54BB6">
      <w:pPr>
        <w:autoSpaceDE w:val="0"/>
        <w:autoSpaceDN w:val="0"/>
        <w:adjustRightInd w:val="0"/>
        <w:jc w:val="right"/>
        <w:outlineLvl w:val="0"/>
        <w:rPr>
          <w:sz w:val="22"/>
          <w:szCs w:val="28"/>
        </w:rPr>
      </w:pPr>
      <w:r>
        <w:rPr>
          <w:sz w:val="22"/>
          <w:szCs w:val="28"/>
        </w:rPr>
        <w:lastRenderedPageBreak/>
        <w:t>УТВЕРЖДЕНА</w:t>
      </w:r>
    </w:p>
    <w:p w:rsidR="00D54BB6" w:rsidRDefault="00D54BB6" w:rsidP="00D54BB6">
      <w:pPr>
        <w:autoSpaceDE w:val="0"/>
        <w:autoSpaceDN w:val="0"/>
        <w:adjustRightInd w:val="0"/>
        <w:jc w:val="right"/>
        <w:rPr>
          <w:sz w:val="22"/>
          <w:szCs w:val="28"/>
        </w:rPr>
      </w:pPr>
      <w:r>
        <w:rPr>
          <w:sz w:val="22"/>
          <w:szCs w:val="28"/>
        </w:rPr>
        <w:t>постановлением администрации</w:t>
      </w:r>
    </w:p>
    <w:p w:rsidR="00D54BB6" w:rsidRDefault="00D54BB6" w:rsidP="00D54BB6">
      <w:pPr>
        <w:autoSpaceDE w:val="0"/>
        <w:autoSpaceDN w:val="0"/>
        <w:adjustRightInd w:val="0"/>
        <w:jc w:val="right"/>
        <w:rPr>
          <w:sz w:val="22"/>
          <w:szCs w:val="28"/>
        </w:rPr>
      </w:pPr>
      <w:r>
        <w:rPr>
          <w:sz w:val="22"/>
          <w:szCs w:val="28"/>
        </w:rPr>
        <w:t xml:space="preserve">сельского поселения </w:t>
      </w:r>
      <w:proofErr w:type="gramStart"/>
      <w:r>
        <w:rPr>
          <w:sz w:val="22"/>
          <w:szCs w:val="28"/>
        </w:rPr>
        <w:t>Пушной</w:t>
      </w:r>
      <w:proofErr w:type="gramEnd"/>
      <w:r>
        <w:rPr>
          <w:sz w:val="22"/>
          <w:szCs w:val="28"/>
        </w:rPr>
        <w:t xml:space="preserve"> </w:t>
      </w:r>
    </w:p>
    <w:p w:rsidR="00D54BB6" w:rsidRDefault="00D54BB6" w:rsidP="00D54BB6">
      <w:pPr>
        <w:autoSpaceDE w:val="0"/>
        <w:autoSpaceDN w:val="0"/>
        <w:adjustRightInd w:val="0"/>
        <w:jc w:val="right"/>
        <w:rPr>
          <w:sz w:val="22"/>
          <w:szCs w:val="28"/>
        </w:rPr>
      </w:pPr>
      <w:r>
        <w:rPr>
          <w:sz w:val="22"/>
          <w:szCs w:val="28"/>
        </w:rPr>
        <w:t>Кольского района Мурманской области</w:t>
      </w:r>
    </w:p>
    <w:p w:rsidR="00D54BB6" w:rsidRDefault="000F63AD" w:rsidP="00D54BB6">
      <w:pPr>
        <w:autoSpaceDE w:val="0"/>
        <w:autoSpaceDN w:val="0"/>
        <w:adjustRightInd w:val="0"/>
        <w:jc w:val="right"/>
        <w:rPr>
          <w:sz w:val="22"/>
          <w:szCs w:val="28"/>
        </w:rPr>
      </w:pPr>
      <w:r>
        <w:rPr>
          <w:sz w:val="22"/>
          <w:szCs w:val="28"/>
        </w:rPr>
        <w:t xml:space="preserve">от </w:t>
      </w:r>
      <w:r w:rsidR="004401DB">
        <w:rPr>
          <w:sz w:val="22"/>
          <w:szCs w:val="28"/>
        </w:rPr>
        <w:t>1</w:t>
      </w:r>
      <w:r w:rsidR="006C2A1A">
        <w:rPr>
          <w:sz w:val="22"/>
          <w:szCs w:val="28"/>
        </w:rPr>
        <w:t>0</w:t>
      </w:r>
      <w:r w:rsidR="008B7C5D">
        <w:rPr>
          <w:sz w:val="22"/>
          <w:szCs w:val="28"/>
        </w:rPr>
        <w:t>.01.202</w:t>
      </w:r>
      <w:r w:rsidR="006C2A1A">
        <w:rPr>
          <w:sz w:val="22"/>
          <w:szCs w:val="28"/>
        </w:rPr>
        <w:t>2</w:t>
      </w:r>
      <w:r>
        <w:rPr>
          <w:sz w:val="22"/>
          <w:szCs w:val="28"/>
        </w:rPr>
        <w:t xml:space="preserve"> </w:t>
      </w:r>
      <w:r w:rsidR="00167359">
        <w:rPr>
          <w:sz w:val="22"/>
          <w:szCs w:val="28"/>
        </w:rPr>
        <w:t xml:space="preserve">г. </w:t>
      </w:r>
      <w:r>
        <w:rPr>
          <w:sz w:val="22"/>
          <w:szCs w:val="28"/>
        </w:rPr>
        <w:t>№</w:t>
      </w:r>
      <w:r w:rsidR="00D54BB6">
        <w:rPr>
          <w:sz w:val="22"/>
          <w:szCs w:val="28"/>
        </w:rPr>
        <w:t xml:space="preserve">  </w:t>
      </w:r>
      <w:r w:rsidR="004401DB">
        <w:rPr>
          <w:sz w:val="22"/>
          <w:szCs w:val="28"/>
        </w:rPr>
        <w:t>6</w:t>
      </w:r>
    </w:p>
    <w:p w:rsidR="0073389B" w:rsidRDefault="0073389B" w:rsidP="00DB2941">
      <w:pPr>
        <w:jc w:val="center"/>
      </w:pPr>
    </w:p>
    <w:p w:rsidR="005B3E04" w:rsidRDefault="0069184F" w:rsidP="00DB2941">
      <w:pPr>
        <w:jc w:val="center"/>
        <w:rPr>
          <w:b/>
        </w:rPr>
      </w:pPr>
      <w:r w:rsidRPr="0069184F">
        <w:br/>
      </w:r>
      <w:r w:rsidR="00941664" w:rsidRPr="00BC46CD">
        <w:rPr>
          <w:b/>
        </w:rPr>
        <w:t xml:space="preserve">Муниципальная программа </w:t>
      </w:r>
      <w:r w:rsidR="0040552B" w:rsidRPr="00BC46CD">
        <w:rPr>
          <w:b/>
        </w:rPr>
        <w:t xml:space="preserve">сельского поселения </w:t>
      </w:r>
      <w:proofErr w:type="gramStart"/>
      <w:r w:rsidR="0040552B" w:rsidRPr="00BC46CD">
        <w:rPr>
          <w:b/>
        </w:rPr>
        <w:t>Пушной</w:t>
      </w:r>
      <w:proofErr w:type="gramEnd"/>
      <w:r w:rsidR="0040552B" w:rsidRPr="00BC46CD">
        <w:rPr>
          <w:b/>
        </w:rPr>
        <w:t xml:space="preserve"> </w:t>
      </w:r>
    </w:p>
    <w:p w:rsidR="005B3E04" w:rsidRDefault="0040552B" w:rsidP="00DB2941">
      <w:pPr>
        <w:jc w:val="center"/>
        <w:rPr>
          <w:b/>
        </w:rPr>
      </w:pPr>
      <w:r w:rsidRPr="00BC46CD">
        <w:rPr>
          <w:b/>
        </w:rPr>
        <w:t xml:space="preserve">Кольского района Мурманской области </w:t>
      </w:r>
      <w:r w:rsidR="00DB2941" w:rsidRPr="00BC46CD">
        <w:rPr>
          <w:b/>
        </w:rPr>
        <w:t>«</w:t>
      </w:r>
      <w:r w:rsidR="006C2A1A" w:rsidRPr="006C2A1A">
        <w:rPr>
          <w:b/>
        </w:rPr>
        <w:t>Управление муниципальным имуществом</w:t>
      </w:r>
    </w:p>
    <w:p w:rsidR="00DB2941" w:rsidRPr="00BC46CD" w:rsidRDefault="00DB2941" w:rsidP="00DB2941">
      <w:pPr>
        <w:jc w:val="center"/>
        <w:rPr>
          <w:b/>
        </w:rPr>
      </w:pPr>
      <w:r w:rsidRPr="00BC46CD">
        <w:rPr>
          <w:b/>
        </w:rPr>
        <w:t>с</w:t>
      </w:r>
      <w:r w:rsidR="00EE4299">
        <w:rPr>
          <w:b/>
        </w:rPr>
        <w:t xml:space="preserve">ельского поселения </w:t>
      </w:r>
      <w:proofErr w:type="gramStart"/>
      <w:r w:rsidR="00EE4299">
        <w:rPr>
          <w:b/>
        </w:rPr>
        <w:t>Пушной</w:t>
      </w:r>
      <w:proofErr w:type="gramEnd"/>
      <w:r w:rsidR="00EE4299">
        <w:rPr>
          <w:b/>
        </w:rPr>
        <w:t xml:space="preserve"> в 20</w:t>
      </w:r>
      <w:r w:rsidR="00376361">
        <w:rPr>
          <w:b/>
        </w:rPr>
        <w:t>2</w:t>
      </w:r>
      <w:r w:rsidR="006C2A1A">
        <w:rPr>
          <w:b/>
        </w:rPr>
        <w:t>2</w:t>
      </w:r>
      <w:r w:rsidR="00EE4299">
        <w:rPr>
          <w:b/>
        </w:rPr>
        <w:t>-20</w:t>
      </w:r>
      <w:r w:rsidR="006C2A1A">
        <w:rPr>
          <w:b/>
        </w:rPr>
        <w:t>24</w:t>
      </w:r>
      <w:r w:rsidRPr="00BC46CD">
        <w:rPr>
          <w:b/>
        </w:rPr>
        <w:t xml:space="preserve"> году»</w:t>
      </w:r>
    </w:p>
    <w:p w:rsidR="00AA2151" w:rsidRDefault="00AA2151" w:rsidP="00DB2941">
      <w:pPr>
        <w:jc w:val="center"/>
        <w:rPr>
          <w:b/>
        </w:rPr>
      </w:pPr>
    </w:p>
    <w:p w:rsidR="004401DB" w:rsidRPr="003D72DE" w:rsidRDefault="004401DB" w:rsidP="004401DB">
      <w:pPr>
        <w:pStyle w:val="a7"/>
        <w:spacing w:before="0" w:beforeAutospacing="0" w:after="0" w:afterAutospacing="0"/>
        <w:jc w:val="center"/>
        <w:rPr>
          <w:b/>
        </w:rPr>
      </w:pPr>
      <w:r w:rsidRPr="00BC46CD">
        <w:rPr>
          <w:b/>
        </w:rPr>
        <w:t>ПАСПОРТ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591"/>
      </w:tblGrid>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Pr="00A43D3D" w:rsidRDefault="004401DB" w:rsidP="0009058C">
            <w:r w:rsidRPr="00A43D3D">
              <w:t xml:space="preserve">Наименование Программы </w:t>
            </w:r>
          </w:p>
        </w:tc>
        <w:tc>
          <w:tcPr>
            <w:tcW w:w="6591" w:type="dxa"/>
            <w:tcBorders>
              <w:top w:val="single" w:sz="4" w:space="0" w:color="000000"/>
              <w:left w:val="single" w:sz="4" w:space="0" w:color="000000"/>
              <w:bottom w:val="single" w:sz="4" w:space="0" w:color="000000"/>
              <w:right w:val="single" w:sz="4" w:space="0" w:color="000000"/>
            </w:tcBorders>
            <w:vAlign w:val="center"/>
          </w:tcPr>
          <w:p w:rsidR="004401DB" w:rsidRPr="00DB2941" w:rsidRDefault="004401DB" w:rsidP="006C2A1A">
            <w:pPr>
              <w:jc w:val="both"/>
            </w:pPr>
            <w:r w:rsidRPr="00483424">
              <w:t>Муниципальная прогр</w:t>
            </w:r>
            <w:r>
              <w:t xml:space="preserve">амма сельского поселения Пушной </w:t>
            </w:r>
            <w:r w:rsidRPr="00483424">
              <w:t>Кольского района Мурманской области «</w:t>
            </w:r>
            <w:r w:rsidR="006C2A1A" w:rsidRPr="006C2A1A">
              <w:t>Управление муниципальным имуществом</w:t>
            </w:r>
            <w:r w:rsidRPr="00483424">
              <w:t xml:space="preserve"> се</w:t>
            </w:r>
            <w:r w:rsidRPr="00DB2941">
              <w:t>льского поселения Пушной в 20</w:t>
            </w:r>
            <w:r>
              <w:t>2</w:t>
            </w:r>
            <w:r w:rsidR="006C2A1A">
              <w:t>2</w:t>
            </w:r>
            <w:r>
              <w:t>-202</w:t>
            </w:r>
            <w:r w:rsidR="006C2A1A">
              <w:t>4</w:t>
            </w:r>
            <w:r w:rsidRPr="00DB2941">
              <w:t xml:space="preserve"> году»</w:t>
            </w:r>
            <w:r w:rsidRPr="009739FC">
              <w:rPr>
                <w:i/>
              </w:rPr>
              <w:t xml:space="preserve"> (далее – Программа)</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Pr="00483424" w:rsidRDefault="004401DB" w:rsidP="0009058C">
            <w:pPr>
              <w:spacing w:line="0" w:lineRule="atLeast"/>
              <w:rPr>
                <w:color w:val="000000"/>
              </w:rPr>
            </w:pPr>
            <w:r w:rsidRPr="00483424">
              <w:rPr>
                <w:bCs/>
                <w:color w:val="000000"/>
              </w:rPr>
              <w:t xml:space="preserve">Основания для разработки </w:t>
            </w:r>
            <w:r>
              <w:rPr>
                <w:bCs/>
                <w:color w:val="000000"/>
              </w:rPr>
              <w:t>П</w:t>
            </w:r>
            <w:r w:rsidRPr="00483424">
              <w:rPr>
                <w:bCs/>
                <w:color w:val="000000"/>
              </w:rPr>
              <w:t>рограммы:</w:t>
            </w:r>
          </w:p>
        </w:tc>
        <w:tc>
          <w:tcPr>
            <w:tcW w:w="6591" w:type="dxa"/>
            <w:tcBorders>
              <w:top w:val="single" w:sz="4" w:space="0" w:color="000000"/>
              <w:left w:val="single" w:sz="4" w:space="0" w:color="000000"/>
              <w:bottom w:val="single" w:sz="4" w:space="0" w:color="000000"/>
              <w:right w:val="single" w:sz="4" w:space="0" w:color="000000"/>
            </w:tcBorders>
            <w:vAlign w:val="center"/>
          </w:tcPr>
          <w:p w:rsidR="004401DB" w:rsidRPr="000E36D3" w:rsidRDefault="004401DB" w:rsidP="0009058C">
            <w:pPr>
              <w:ind w:left="-14"/>
              <w:jc w:val="both"/>
              <w:rPr>
                <w:color w:val="000000"/>
                <w:highlight w:val="yellow"/>
              </w:rPr>
            </w:pPr>
            <w:r w:rsidRPr="00247A8A">
              <w:t xml:space="preserve">Федеральный закон от 06.10.2003 № 131-ФЗ «Об общих принципах организации местного самоуправления в </w:t>
            </w:r>
            <w:r>
              <w:t xml:space="preserve">Российской Федерации», Устав сельского поселения Пушной Кольского района Мурманской области </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Pr="00483424" w:rsidRDefault="004401DB" w:rsidP="0009058C">
            <w:pPr>
              <w:spacing w:line="0" w:lineRule="atLeast"/>
              <w:rPr>
                <w:color w:val="000000"/>
              </w:rPr>
            </w:pPr>
            <w:r w:rsidRPr="00483424">
              <w:rPr>
                <w:bCs/>
                <w:color w:val="000000"/>
              </w:rPr>
              <w:t xml:space="preserve">Заказчик </w:t>
            </w:r>
            <w:r>
              <w:rPr>
                <w:bCs/>
                <w:color w:val="000000"/>
              </w:rPr>
              <w:t>П</w:t>
            </w:r>
            <w:r w:rsidRPr="00483424">
              <w:rPr>
                <w:bCs/>
                <w:color w:val="000000"/>
              </w:rPr>
              <w:t>рограммы:</w:t>
            </w:r>
          </w:p>
        </w:tc>
        <w:tc>
          <w:tcPr>
            <w:tcW w:w="6591" w:type="dxa"/>
            <w:tcBorders>
              <w:top w:val="single" w:sz="4" w:space="0" w:color="000000"/>
              <w:left w:val="single" w:sz="4" w:space="0" w:color="000000"/>
              <w:bottom w:val="single" w:sz="4" w:space="0" w:color="000000"/>
              <w:right w:val="single" w:sz="4" w:space="0" w:color="000000"/>
            </w:tcBorders>
            <w:vAlign w:val="center"/>
          </w:tcPr>
          <w:p w:rsidR="004401DB" w:rsidRPr="00842DD9" w:rsidRDefault="004401DB" w:rsidP="0009058C">
            <w:pPr>
              <w:spacing w:line="0" w:lineRule="atLeast"/>
              <w:jc w:val="both"/>
              <w:rPr>
                <w:color w:val="000000"/>
              </w:rPr>
            </w:pPr>
            <w:r w:rsidRPr="00842DD9">
              <w:rPr>
                <w:color w:val="000000"/>
              </w:rPr>
              <w:t xml:space="preserve">Администрация </w:t>
            </w:r>
            <w:r>
              <w:rPr>
                <w:color w:val="000000"/>
              </w:rPr>
              <w:t>сельского поселения Пушной Кольского района Мурманской области</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Pr="00483424" w:rsidRDefault="004401DB" w:rsidP="0009058C">
            <w:pPr>
              <w:spacing w:line="0" w:lineRule="atLeast"/>
              <w:rPr>
                <w:color w:val="000000"/>
              </w:rPr>
            </w:pPr>
            <w:r w:rsidRPr="00483424">
              <w:rPr>
                <w:bCs/>
                <w:color w:val="000000"/>
              </w:rPr>
              <w:t xml:space="preserve">Разработчик </w:t>
            </w:r>
            <w:r>
              <w:rPr>
                <w:bCs/>
                <w:color w:val="000000"/>
              </w:rPr>
              <w:t>П</w:t>
            </w:r>
            <w:r w:rsidRPr="00483424">
              <w:rPr>
                <w:bCs/>
                <w:color w:val="000000"/>
              </w:rPr>
              <w:t>рограммы:</w:t>
            </w:r>
          </w:p>
        </w:tc>
        <w:tc>
          <w:tcPr>
            <w:tcW w:w="6591" w:type="dxa"/>
            <w:tcBorders>
              <w:top w:val="single" w:sz="4" w:space="0" w:color="000000"/>
              <w:left w:val="single" w:sz="4" w:space="0" w:color="000000"/>
              <w:bottom w:val="single" w:sz="4" w:space="0" w:color="000000"/>
              <w:right w:val="single" w:sz="4" w:space="0" w:color="000000"/>
            </w:tcBorders>
            <w:vAlign w:val="center"/>
          </w:tcPr>
          <w:p w:rsidR="004401DB" w:rsidRPr="00842DD9" w:rsidRDefault="004401DB" w:rsidP="0009058C">
            <w:pPr>
              <w:spacing w:line="0" w:lineRule="atLeast"/>
              <w:jc w:val="both"/>
              <w:rPr>
                <w:color w:val="000000"/>
              </w:rPr>
            </w:pPr>
            <w:r w:rsidRPr="00842DD9">
              <w:rPr>
                <w:color w:val="000000"/>
              </w:rPr>
              <w:t xml:space="preserve">Администрация </w:t>
            </w:r>
            <w:r>
              <w:rPr>
                <w:color w:val="000000"/>
              </w:rPr>
              <w:t>сельского поселения Пушной Кольского района Мурманской области</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Pr="00483424" w:rsidRDefault="004401DB" w:rsidP="0009058C">
            <w:pPr>
              <w:spacing w:line="0" w:lineRule="atLeast"/>
              <w:rPr>
                <w:color w:val="000000"/>
              </w:rPr>
            </w:pPr>
            <w:r w:rsidRPr="00483424">
              <w:rPr>
                <w:bCs/>
                <w:color w:val="000000"/>
              </w:rPr>
              <w:t>Исполнители  </w:t>
            </w:r>
            <w:r>
              <w:rPr>
                <w:bCs/>
                <w:color w:val="000000"/>
              </w:rPr>
              <w:t>П</w:t>
            </w:r>
            <w:r w:rsidRPr="00483424">
              <w:rPr>
                <w:bCs/>
                <w:color w:val="000000"/>
              </w:rPr>
              <w:t xml:space="preserve">рограммы: </w:t>
            </w:r>
          </w:p>
        </w:tc>
        <w:tc>
          <w:tcPr>
            <w:tcW w:w="6591" w:type="dxa"/>
            <w:tcBorders>
              <w:top w:val="single" w:sz="4" w:space="0" w:color="000000"/>
              <w:left w:val="single" w:sz="4" w:space="0" w:color="000000"/>
              <w:bottom w:val="single" w:sz="4" w:space="0" w:color="000000"/>
              <w:right w:val="single" w:sz="4" w:space="0" w:color="000000"/>
            </w:tcBorders>
            <w:vAlign w:val="center"/>
          </w:tcPr>
          <w:p w:rsidR="004401DB" w:rsidRPr="00842DD9" w:rsidRDefault="004401DB" w:rsidP="0009058C">
            <w:pPr>
              <w:spacing w:line="0" w:lineRule="atLeast"/>
              <w:jc w:val="both"/>
              <w:rPr>
                <w:color w:val="000000"/>
              </w:rPr>
            </w:pPr>
            <w:r w:rsidRPr="00842DD9">
              <w:rPr>
                <w:color w:val="000000"/>
              </w:rPr>
              <w:t xml:space="preserve">Администрация </w:t>
            </w:r>
            <w:r>
              <w:rPr>
                <w:color w:val="000000"/>
              </w:rPr>
              <w:t>сельского поселения Пушной Кольского района Мурманской области,</w:t>
            </w:r>
            <w:r w:rsidRPr="0025060B">
              <w:rPr>
                <w:rFonts w:eastAsia="SimSun"/>
                <w:color w:val="000000"/>
              </w:rPr>
              <w:t xml:space="preserve"> муниципальное казенное учреждение «Управление деятельностью сельского поселения Пушной Кольского района Мурманской области»</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Default="004401DB" w:rsidP="0009058C">
            <w:r w:rsidRPr="00A43D3D">
              <w:t>Тактическая цель социально-экономического развития, достижению которой способствует Программа</w:t>
            </w:r>
          </w:p>
        </w:tc>
        <w:tc>
          <w:tcPr>
            <w:tcW w:w="6591" w:type="dxa"/>
            <w:tcBorders>
              <w:top w:val="single" w:sz="4" w:space="0" w:color="000000"/>
              <w:left w:val="single" w:sz="4" w:space="0" w:color="000000"/>
              <w:bottom w:val="single" w:sz="4" w:space="0" w:color="000000"/>
              <w:right w:val="single" w:sz="4" w:space="0" w:color="000000"/>
            </w:tcBorders>
          </w:tcPr>
          <w:p w:rsidR="004401DB" w:rsidRPr="00A43D3D" w:rsidRDefault="004401DB" w:rsidP="0009058C">
            <w:pPr>
              <w:jc w:val="both"/>
            </w:pPr>
            <w:r w:rsidRPr="00A43D3D">
              <w:t>Повышение эффек</w:t>
            </w:r>
            <w:r>
              <w:t>тивности управления муниципальным</w:t>
            </w:r>
            <w:r w:rsidRPr="00A43D3D">
              <w:t xml:space="preserve"> </w:t>
            </w:r>
            <w:r>
              <w:t>имуществом сельского поселения Пушной</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Pr="00A43D3D" w:rsidRDefault="004401DB" w:rsidP="0009058C">
            <w:r>
              <w:t>Основная ц</w:t>
            </w:r>
            <w:r w:rsidRPr="00A43D3D">
              <w:t>ель Программы</w:t>
            </w:r>
          </w:p>
        </w:tc>
        <w:tc>
          <w:tcPr>
            <w:tcW w:w="6591" w:type="dxa"/>
            <w:tcBorders>
              <w:top w:val="single" w:sz="4" w:space="0" w:color="000000"/>
              <w:left w:val="single" w:sz="4" w:space="0" w:color="000000"/>
              <w:bottom w:val="single" w:sz="4" w:space="0" w:color="000000"/>
              <w:right w:val="single" w:sz="4" w:space="0" w:color="000000"/>
            </w:tcBorders>
          </w:tcPr>
          <w:p w:rsidR="004401DB" w:rsidRPr="004F12B9" w:rsidRDefault="004401DB" w:rsidP="0009058C">
            <w:r>
              <w:t>Р</w:t>
            </w:r>
            <w:r w:rsidRPr="004F12B9">
              <w:t>ациональное использование муниципального имущества</w:t>
            </w:r>
          </w:p>
        </w:tc>
      </w:tr>
      <w:tr w:rsidR="004401DB" w:rsidTr="0009058C">
        <w:trPr>
          <w:trHeight w:val="2258"/>
        </w:trPr>
        <w:tc>
          <w:tcPr>
            <w:tcW w:w="3369" w:type="dxa"/>
            <w:tcBorders>
              <w:top w:val="single" w:sz="4" w:space="0" w:color="000000"/>
              <w:left w:val="single" w:sz="4" w:space="0" w:color="000000"/>
              <w:bottom w:val="single" w:sz="4" w:space="0" w:color="000000"/>
              <w:right w:val="single" w:sz="4" w:space="0" w:color="000000"/>
            </w:tcBorders>
          </w:tcPr>
          <w:p w:rsidR="004401DB" w:rsidRDefault="004401DB" w:rsidP="0009058C">
            <w:r>
              <w:t>Основные з</w:t>
            </w:r>
            <w:r w:rsidRPr="00A43D3D">
              <w:t>адачи Программы</w:t>
            </w:r>
          </w:p>
          <w:p w:rsidR="004401DB" w:rsidRPr="00A43D3D" w:rsidRDefault="004401DB" w:rsidP="0009058C">
            <w:r w:rsidRPr="00A43D3D">
              <w:t xml:space="preserve"> </w:t>
            </w:r>
          </w:p>
        </w:tc>
        <w:tc>
          <w:tcPr>
            <w:tcW w:w="6591" w:type="dxa"/>
            <w:tcBorders>
              <w:top w:val="single" w:sz="4" w:space="0" w:color="000000"/>
              <w:left w:val="single" w:sz="4" w:space="0" w:color="000000"/>
              <w:bottom w:val="single" w:sz="4" w:space="0" w:color="000000"/>
              <w:right w:val="single" w:sz="4" w:space="0" w:color="000000"/>
            </w:tcBorders>
            <w:vAlign w:val="center"/>
          </w:tcPr>
          <w:p w:rsidR="004401DB" w:rsidRDefault="004401DB" w:rsidP="0009058C">
            <w:pPr>
              <w:tabs>
                <w:tab w:val="num" w:pos="76"/>
              </w:tabs>
              <w:ind w:firstLine="33"/>
              <w:jc w:val="both"/>
            </w:pPr>
            <w:r>
              <w:t>1.</w:t>
            </w:r>
            <w:r w:rsidRPr="00BE27A0">
              <w:t>Обеспечение учёта и мониторинга муниципального имущества путём создания единой системы учёта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4401DB" w:rsidRPr="00A43D3D" w:rsidRDefault="004401DB" w:rsidP="0009058C">
            <w:pPr>
              <w:tabs>
                <w:tab w:val="num" w:pos="76"/>
                <w:tab w:val="left" w:pos="317"/>
              </w:tabs>
              <w:ind w:firstLine="33"/>
              <w:jc w:val="both"/>
            </w:pPr>
            <w:r>
              <w:t>2.Погашение кредиторской задолженности за муниципальное пустующее жилье.</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Default="004401DB" w:rsidP="0009058C">
            <w:r w:rsidRPr="00D40AC3">
              <w:t>Целевые показатели (индикаторы)</w:t>
            </w:r>
          </w:p>
          <w:p w:rsidR="004401DB" w:rsidRPr="00A43D3D" w:rsidRDefault="004401DB" w:rsidP="0009058C"/>
        </w:tc>
        <w:tc>
          <w:tcPr>
            <w:tcW w:w="6591" w:type="dxa"/>
            <w:tcBorders>
              <w:top w:val="single" w:sz="4" w:space="0" w:color="000000"/>
              <w:left w:val="single" w:sz="4" w:space="0" w:color="000000"/>
              <w:bottom w:val="single" w:sz="4" w:space="0" w:color="000000"/>
              <w:right w:val="single" w:sz="4" w:space="0" w:color="000000"/>
            </w:tcBorders>
            <w:vAlign w:val="center"/>
          </w:tcPr>
          <w:p w:rsidR="004401DB" w:rsidRPr="005F32F9" w:rsidRDefault="004401DB" w:rsidP="0009058C">
            <w:pPr>
              <w:ind w:firstLine="33"/>
              <w:jc w:val="both"/>
            </w:pPr>
            <w:r>
              <w:t>1.</w:t>
            </w:r>
            <w:r w:rsidRPr="005F32F9">
              <w:t>Динамика сокращения расходов на содержание муниципального имущества.</w:t>
            </w:r>
          </w:p>
          <w:p w:rsidR="004401DB" w:rsidRPr="005F32F9" w:rsidRDefault="004401DB" w:rsidP="0009058C">
            <w:pPr>
              <w:ind w:firstLine="33"/>
              <w:jc w:val="both"/>
            </w:pPr>
            <w:r w:rsidRPr="005F32F9">
              <w:t>2. Увеличение поступлений от использования имущества</w:t>
            </w:r>
          </w:p>
          <w:p w:rsidR="004401DB" w:rsidRPr="00A43D3D" w:rsidRDefault="004401DB" w:rsidP="0009058C">
            <w:pPr>
              <w:ind w:firstLine="33"/>
              <w:jc w:val="both"/>
            </w:pPr>
            <w:r>
              <w:t>3.Динамика сокращения кредиторской задолженности за муниципальное пустующее жилье.</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Pr="00483424" w:rsidRDefault="004401DB" w:rsidP="0009058C">
            <w:r>
              <w:t>Основные мероприятия</w:t>
            </w:r>
            <w:r w:rsidRPr="00483424">
              <w:t xml:space="preserve"> </w:t>
            </w:r>
            <w:r>
              <w:t>Программы</w:t>
            </w:r>
          </w:p>
        </w:tc>
        <w:tc>
          <w:tcPr>
            <w:tcW w:w="6591" w:type="dxa"/>
            <w:tcBorders>
              <w:top w:val="single" w:sz="4" w:space="0" w:color="000000"/>
              <w:left w:val="single" w:sz="4" w:space="0" w:color="000000"/>
              <w:bottom w:val="single" w:sz="4" w:space="0" w:color="000000"/>
              <w:right w:val="single" w:sz="4" w:space="0" w:color="000000"/>
            </w:tcBorders>
            <w:vAlign w:val="center"/>
          </w:tcPr>
          <w:p w:rsidR="004401DB" w:rsidRPr="00483424" w:rsidRDefault="004401DB" w:rsidP="0009058C">
            <w:pPr>
              <w:ind w:firstLine="33"/>
              <w:jc w:val="both"/>
            </w:pPr>
            <w:r w:rsidRPr="00483424">
              <w:t>Основное мероприятие 1. Расходы по оплате коммунальных услуг и услуг по содержанию муниципального имущества</w:t>
            </w:r>
            <w:r w:rsidR="00B177A2">
              <w:t>.</w:t>
            </w:r>
          </w:p>
          <w:p w:rsidR="004401DB" w:rsidRPr="00483424" w:rsidRDefault="004401DB" w:rsidP="0009058C">
            <w:pPr>
              <w:ind w:firstLine="33"/>
              <w:jc w:val="both"/>
            </w:pPr>
            <w:r w:rsidRPr="00483424">
              <w:t>Основное мероприятие 2.</w:t>
            </w:r>
            <w:r>
              <w:t xml:space="preserve"> </w:t>
            </w:r>
            <w:r w:rsidRPr="00483424">
              <w:t>Обеспечение реализации муниципальных функций в сфере управления муниципальным имуществом сельского поселения Пушной</w:t>
            </w:r>
            <w:r w:rsidR="00B177A2">
              <w:t>.</w:t>
            </w:r>
          </w:p>
          <w:p w:rsidR="004401DB" w:rsidRPr="00483424" w:rsidRDefault="004401DB" w:rsidP="0009058C">
            <w:pPr>
              <w:ind w:firstLine="33"/>
              <w:jc w:val="both"/>
            </w:pPr>
            <w:r w:rsidRPr="00483424">
              <w:t>Основное мероприятие 3.</w:t>
            </w:r>
            <w:r>
              <w:t xml:space="preserve"> </w:t>
            </w:r>
            <w:r w:rsidR="00B177A2" w:rsidRPr="00B177A2">
              <w:t>Содержание животных, находящихся в муниципальной собственности</w:t>
            </w:r>
            <w:r w:rsidR="00B177A2">
              <w:t>.</w:t>
            </w:r>
            <w:bookmarkStart w:id="0" w:name="_GoBack"/>
            <w:bookmarkEnd w:id="0"/>
          </w:p>
          <w:p w:rsidR="004401DB" w:rsidRPr="00483424" w:rsidRDefault="004401DB" w:rsidP="0009058C">
            <w:pPr>
              <w:ind w:firstLine="33"/>
              <w:jc w:val="both"/>
            </w:pPr>
            <w:r w:rsidRPr="00483424">
              <w:lastRenderedPageBreak/>
              <w:t>Основное мероприятие 4.</w:t>
            </w:r>
            <w:r>
              <w:t xml:space="preserve"> </w:t>
            </w:r>
            <w:r w:rsidRPr="00483424">
              <w:t>Внесение сведений об объектах в реестр муниципального имущества</w:t>
            </w:r>
          </w:p>
          <w:p w:rsidR="004401DB" w:rsidRDefault="004401DB" w:rsidP="0009058C">
            <w:pPr>
              <w:ind w:firstLine="33"/>
              <w:jc w:val="both"/>
            </w:pPr>
            <w:r w:rsidRPr="00483424">
              <w:t>Основное мероприятие 5.</w:t>
            </w:r>
            <w:r>
              <w:t xml:space="preserve"> </w:t>
            </w:r>
            <w:r w:rsidRPr="00483424">
              <w:t xml:space="preserve">Признание имущества </w:t>
            </w:r>
            <w:proofErr w:type="gramStart"/>
            <w:r w:rsidRPr="00483424">
              <w:t>бесхозяйным</w:t>
            </w:r>
            <w:proofErr w:type="gramEnd"/>
            <w:r w:rsidRPr="00483424">
              <w:t>, выявление выморочного имущества принятие данного имущества в муниципальную собственность</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Pr="00A43D3D" w:rsidRDefault="004401DB" w:rsidP="0009058C">
            <w:r w:rsidRPr="00A43D3D">
              <w:lastRenderedPageBreak/>
              <w:t xml:space="preserve">Сроки реализации </w:t>
            </w:r>
            <w:r w:rsidRPr="00A43D3D">
              <w:br/>
              <w:t xml:space="preserve">Программы </w:t>
            </w:r>
          </w:p>
        </w:tc>
        <w:tc>
          <w:tcPr>
            <w:tcW w:w="6591" w:type="dxa"/>
            <w:tcBorders>
              <w:top w:val="single" w:sz="4" w:space="0" w:color="000000"/>
              <w:left w:val="single" w:sz="4" w:space="0" w:color="000000"/>
              <w:bottom w:val="single" w:sz="4" w:space="0" w:color="000000"/>
              <w:right w:val="single" w:sz="4" w:space="0" w:color="000000"/>
            </w:tcBorders>
            <w:vAlign w:val="center"/>
          </w:tcPr>
          <w:p w:rsidR="004401DB" w:rsidRPr="00A43D3D" w:rsidRDefault="004401DB" w:rsidP="006C2A1A">
            <w:r>
              <w:t>202</w:t>
            </w:r>
            <w:r w:rsidR="006C2A1A">
              <w:t>2</w:t>
            </w:r>
            <w:r>
              <w:t>-202</w:t>
            </w:r>
            <w:r w:rsidR="006C2A1A">
              <w:t>4</w:t>
            </w:r>
            <w:r>
              <w:t xml:space="preserve"> </w:t>
            </w:r>
            <w:r w:rsidRPr="00A43D3D">
              <w:t>г</w:t>
            </w:r>
            <w:r>
              <w:t>г</w:t>
            </w:r>
            <w:r w:rsidRPr="00A43D3D">
              <w:t>.</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Pr="002B3E3E" w:rsidRDefault="004401DB" w:rsidP="0009058C">
            <w:r w:rsidRPr="00A43D3D">
              <w:t xml:space="preserve">Объемы и источники финансирования </w:t>
            </w:r>
            <w:r>
              <w:t>П</w:t>
            </w:r>
            <w:r w:rsidRPr="00A43D3D">
              <w:t>рограммы</w:t>
            </w:r>
          </w:p>
        </w:tc>
        <w:tc>
          <w:tcPr>
            <w:tcW w:w="6591" w:type="dxa"/>
            <w:tcBorders>
              <w:top w:val="single" w:sz="4" w:space="0" w:color="000000"/>
              <w:left w:val="single" w:sz="4" w:space="0" w:color="000000"/>
              <w:bottom w:val="single" w:sz="4" w:space="0" w:color="000000"/>
              <w:right w:val="single" w:sz="4" w:space="0" w:color="000000"/>
            </w:tcBorders>
            <w:vAlign w:val="center"/>
          </w:tcPr>
          <w:p w:rsidR="004401DB" w:rsidRDefault="004401DB" w:rsidP="0009058C">
            <w:r w:rsidRPr="0096762F">
              <w:t xml:space="preserve">Для решения поставленных задач </w:t>
            </w:r>
            <w:r w:rsidRPr="004F12B9">
              <w:t xml:space="preserve">требуется </w:t>
            </w:r>
            <w:r>
              <w:t>1</w:t>
            </w:r>
            <w:r w:rsidR="00E20FDE">
              <w:t> 068,5</w:t>
            </w:r>
            <w:r w:rsidRPr="004F12B9">
              <w:t xml:space="preserve"> тыс</w:t>
            </w:r>
            <w:r w:rsidRPr="00824DDA">
              <w:t>. руб.</w:t>
            </w:r>
            <w:r>
              <w:t>, в том числе по источникам финансирования:</w:t>
            </w:r>
          </w:p>
          <w:p w:rsidR="004401DB" w:rsidRPr="00247A8A" w:rsidRDefault="004401DB" w:rsidP="0009058C">
            <w:pPr>
              <w:pStyle w:val="afd"/>
              <w:numPr>
                <w:ilvl w:val="0"/>
                <w:numId w:val="23"/>
              </w:numPr>
              <w:spacing w:after="0" w:line="240" w:lineRule="auto"/>
              <w:ind w:left="714" w:hanging="357"/>
              <w:jc w:val="both"/>
              <w:rPr>
                <w:sz w:val="24"/>
                <w:szCs w:val="24"/>
                <w:lang w:eastAsia="en-US"/>
              </w:rPr>
            </w:pPr>
            <w:r w:rsidRPr="00247A8A">
              <w:rPr>
                <w:rFonts w:ascii="Times New Roman" w:hAnsi="Times New Roman"/>
                <w:sz w:val="24"/>
                <w:szCs w:val="24"/>
              </w:rPr>
              <w:t xml:space="preserve">за счет средств бюджета </w:t>
            </w:r>
            <w:r w:rsidRPr="00247A8A">
              <w:rPr>
                <w:rFonts w:ascii="Times New Roman" w:hAnsi="Times New Roman"/>
                <w:sz w:val="24"/>
                <w:szCs w:val="24"/>
                <w:lang w:eastAsia="en-US"/>
              </w:rPr>
              <w:t>муниципального образования сельское поселение Пушной Кольского района Мурманской области</w:t>
            </w:r>
            <w:r>
              <w:rPr>
                <w:rFonts w:ascii="Times New Roman" w:hAnsi="Times New Roman"/>
                <w:sz w:val="24"/>
                <w:szCs w:val="24"/>
                <w:lang w:eastAsia="en-US"/>
              </w:rPr>
              <w:t xml:space="preserve"> </w:t>
            </w:r>
            <w:r w:rsidRPr="004401DB">
              <w:rPr>
                <w:rFonts w:ascii="Times New Roman" w:hAnsi="Times New Roman"/>
                <w:i/>
                <w:sz w:val="24"/>
                <w:szCs w:val="24"/>
                <w:lang w:eastAsia="en-US"/>
              </w:rPr>
              <w:t xml:space="preserve">(далее – бюджет МО </w:t>
            </w:r>
            <w:proofErr w:type="spellStart"/>
            <w:r w:rsidRPr="004401DB">
              <w:rPr>
                <w:rFonts w:ascii="Times New Roman" w:hAnsi="Times New Roman"/>
                <w:i/>
                <w:sz w:val="24"/>
                <w:szCs w:val="24"/>
                <w:lang w:eastAsia="en-US"/>
              </w:rPr>
              <w:t>сп</w:t>
            </w:r>
            <w:proofErr w:type="spellEnd"/>
            <w:r w:rsidRPr="004401DB">
              <w:rPr>
                <w:rFonts w:ascii="Times New Roman" w:hAnsi="Times New Roman"/>
                <w:i/>
                <w:sz w:val="24"/>
                <w:szCs w:val="24"/>
                <w:lang w:eastAsia="en-US"/>
              </w:rPr>
              <w:t xml:space="preserve"> Пушной)</w:t>
            </w:r>
            <w:r w:rsidRPr="004401DB">
              <w:rPr>
                <w:rFonts w:ascii="Times New Roman" w:hAnsi="Times New Roman"/>
                <w:sz w:val="24"/>
                <w:szCs w:val="24"/>
                <w:lang w:eastAsia="en-US"/>
              </w:rPr>
              <w:t xml:space="preserve"> </w:t>
            </w:r>
            <w:r w:rsidRPr="00247A8A">
              <w:rPr>
                <w:rFonts w:ascii="Times New Roman" w:hAnsi="Times New Roman"/>
                <w:sz w:val="24"/>
                <w:szCs w:val="24"/>
                <w:lang w:eastAsia="en-US"/>
              </w:rPr>
              <w:t xml:space="preserve">– </w:t>
            </w:r>
            <w:r>
              <w:rPr>
                <w:rFonts w:ascii="Times New Roman" w:hAnsi="Times New Roman"/>
                <w:sz w:val="24"/>
                <w:szCs w:val="24"/>
                <w:lang w:eastAsia="en-US"/>
              </w:rPr>
              <w:t>1</w:t>
            </w:r>
            <w:r w:rsidR="00E20FDE">
              <w:rPr>
                <w:rFonts w:ascii="Times New Roman" w:hAnsi="Times New Roman"/>
                <w:sz w:val="24"/>
                <w:szCs w:val="24"/>
                <w:lang w:eastAsia="en-US"/>
              </w:rPr>
              <w:t> 068,5</w:t>
            </w:r>
            <w:r w:rsidRPr="00247A8A">
              <w:rPr>
                <w:rFonts w:ascii="Times New Roman" w:hAnsi="Times New Roman"/>
                <w:sz w:val="24"/>
                <w:szCs w:val="24"/>
                <w:lang w:eastAsia="en-US"/>
              </w:rPr>
              <w:t xml:space="preserve"> </w:t>
            </w:r>
            <w:proofErr w:type="spellStart"/>
            <w:r w:rsidRPr="00247A8A">
              <w:rPr>
                <w:rFonts w:ascii="Times New Roman" w:hAnsi="Times New Roman"/>
                <w:sz w:val="24"/>
                <w:szCs w:val="24"/>
                <w:lang w:eastAsia="en-US"/>
              </w:rPr>
              <w:t>тыс</w:t>
            </w:r>
            <w:proofErr w:type="gramStart"/>
            <w:r w:rsidRPr="00247A8A">
              <w:rPr>
                <w:rFonts w:ascii="Times New Roman" w:hAnsi="Times New Roman"/>
                <w:sz w:val="24"/>
                <w:szCs w:val="24"/>
                <w:lang w:eastAsia="en-US"/>
              </w:rPr>
              <w:t>.р</w:t>
            </w:r>
            <w:proofErr w:type="gramEnd"/>
            <w:r w:rsidRPr="00247A8A">
              <w:rPr>
                <w:rFonts w:ascii="Times New Roman" w:hAnsi="Times New Roman"/>
                <w:sz w:val="24"/>
                <w:szCs w:val="24"/>
                <w:lang w:eastAsia="en-US"/>
              </w:rPr>
              <w:t>ублей</w:t>
            </w:r>
            <w:proofErr w:type="spellEnd"/>
            <w:r w:rsidRPr="00247A8A">
              <w:rPr>
                <w:rFonts w:ascii="Times New Roman" w:hAnsi="Times New Roman"/>
                <w:sz w:val="24"/>
                <w:szCs w:val="24"/>
                <w:lang w:eastAsia="en-US"/>
              </w:rPr>
              <w:t>, из них</w:t>
            </w:r>
            <w:r w:rsidRPr="00247A8A">
              <w:rPr>
                <w:sz w:val="24"/>
                <w:szCs w:val="24"/>
                <w:lang w:eastAsia="en-US"/>
              </w:rPr>
              <w:t>:</w:t>
            </w:r>
          </w:p>
          <w:p w:rsidR="004401DB" w:rsidRDefault="004401DB" w:rsidP="0009058C">
            <w:pPr>
              <w:ind w:firstLine="742"/>
            </w:pPr>
            <w:r>
              <w:t>на 202</w:t>
            </w:r>
            <w:r w:rsidR="00E20FDE">
              <w:t>2</w:t>
            </w:r>
            <w:r>
              <w:t xml:space="preserve"> г. </w:t>
            </w:r>
            <w:r w:rsidR="00E20FDE">
              <w:t>–</w:t>
            </w:r>
            <w:r>
              <w:t xml:space="preserve"> </w:t>
            </w:r>
            <w:r w:rsidR="00E20FDE">
              <w:t>588,5</w:t>
            </w:r>
            <w:r>
              <w:t xml:space="preserve"> </w:t>
            </w:r>
            <w:proofErr w:type="spellStart"/>
            <w:r>
              <w:t>тыс</w:t>
            </w:r>
            <w:proofErr w:type="gramStart"/>
            <w:r>
              <w:t>.р</w:t>
            </w:r>
            <w:proofErr w:type="gramEnd"/>
            <w:r>
              <w:t>уб</w:t>
            </w:r>
            <w:proofErr w:type="spellEnd"/>
            <w:r>
              <w:t>.</w:t>
            </w:r>
          </w:p>
          <w:p w:rsidR="004401DB" w:rsidRDefault="004401DB" w:rsidP="0009058C">
            <w:pPr>
              <w:ind w:firstLine="742"/>
            </w:pPr>
            <w:r>
              <w:t>на 202</w:t>
            </w:r>
            <w:r w:rsidR="00E20FDE">
              <w:t>3</w:t>
            </w:r>
            <w:r>
              <w:t xml:space="preserve"> г. – </w:t>
            </w:r>
            <w:r w:rsidR="00E20FDE">
              <w:t>380</w:t>
            </w:r>
            <w:r>
              <w:t xml:space="preserve">,0 </w:t>
            </w:r>
            <w:proofErr w:type="spellStart"/>
            <w:r>
              <w:t>тыс</w:t>
            </w:r>
            <w:proofErr w:type="gramStart"/>
            <w:r>
              <w:t>.р</w:t>
            </w:r>
            <w:proofErr w:type="gramEnd"/>
            <w:r>
              <w:t>уб</w:t>
            </w:r>
            <w:proofErr w:type="spellEnd"/>
            <w:r>
              <w:t>.</w:t>
            </w:r>
          </w:p>
          <w:p w:rsidR="004401DB" w:rsidRDefault="004401DB" w:rsidP="0009058C">
            <w:pPr>
              <w:ind w:firstLine="742"/>
            </w:pPr>
            <w:r>
              <w:t>на 202</w:t>
            </w:r>
            <w:r w:rsidR="00E20FDE">
              <w:t>4</w:t>
            </w:r>
            <w:r>
              <w:t xml:space="preserve"> г. – </w:t>
            </w:r>
            <w:r w:rsidR="00E20FDE">
              <w:t>100</w:t>
            </w:r>
            <w:r>
              <w:t xml:space="preserve">,0 </w:t>
            </w:r>
            <w:proofErr w:type="spellStart"/>
            <w:r>
              <w:t>тыс</w:t>
            </w:r>
            <w:proofErr w:type="gramStart"/>
            <w:r>
              <w:t>.р</w:t>
            </w:r>
            <w:proofErr w:type="gramEnd"/>
            <w:r>
              <w:t>уб</w:t>
            </w:r>
            <w:proofErr w:type="spellEnd"/>
            <w:r>
              <w:t>.</w:t>
            </w:r>
          </w:p>
          <w:p w:rsidR="004401DB" w:rsidRPr="0096762F" w:rsidRDefault="004401DB" w:rsidP="0009058C">
            <w:pPr>
              <w:jc w:val="both"/>
            </w:pPr>
            <w:r w:rsidRPr="0096762F">
              <w:t xml:space="preserve">Общий объем финансирования определяется решением </w:t>
            </w:r>
            <w:proofErr w:type="gramStart"/>
            <w:r w:rsidRPr="0096762F">
              <w:t xml:space="preserve">Совета депутатов </w:t>
            </w:r>
            <w:r>
              <w:t>сельского поселения П</w:t>
            </w:r>
            <w:r w:rsidRPr="0096762F">
              <w:t>ушной Кольского района Мурманской области</w:t>
            </w:r>
            <w:proofErr w:type="gramEnd"/>
            <w:r w:rsidRPr="0096762F">
              <w:t xml:space="preserve"> на очередной финансовый год.</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Pr="00D6365D" w:rsidRDefault="004401DB" w:rsidP="0009058C">
            <w:pPr>
              <w:spacing w:line="240" w:lineRule="atLeast"/>
            </w:pPr>
            <w:r w:rsidRPr="00D6365D">
              <w:t xml:space="preserve">Система организации </w:t>
            </w:r>
            <w:proofErr w:type="gramStart"/>
            <w:r w:rsidRPr="00D6365D">
              <w:t>контроля за</w:t>
            </w:r>
            <w:proofErr w:type="gramEnd"/>
            <w:r w:rsidRPr="00D6365D">
              <w:t xml:space="preserve"> исполнением Программы</w:t>
            </w:r>
          </w:p>
        </w:tc>
        <w:tc>
          <w:tcPr>
            <w:tcW w:w="6591" w:type="dxa"/>
            <w:tcBorders>
              <w:top w:val="single" w:sz="4" w:space="0" w:color="000000"/>
              <w:left w:val="single" w:sz="4" w:space="0" w:color="000000"/>
              <w:bottom w:val="single" w:sz="4" w:space="0" w:color="000000"/>
              <w:right w:val="single" w:sz="4" w:space="0" w:color="000000"/>
            </w:tcBorders>
          </w:tcPr>
          <w:p w:rsidR="004401DB" w:rsidRPr="00D6365D" w:rsidRDefault="004401DB" w:rsidP="0009058C">
            <w:pPr>
              <w:pStyle w:val="a7"/>
              <w:spacing w:before="0" w:beforeAutospacing="0" w:after="0" w:afterAutospacing="0" w:line="240" w:lineRule="atLeast"/>
              <w:jc w:val="both"/>
            </w:pPr>
            <w:proofErr w:type="gramStart"/>
            <w:r w:rsidRPr="00D6365D">
              <w:t>Контроль за</w:t>
            </w:r>
            <w:proofErr w:type="gramEnd"/>
            <w:r w:rsidRPr="00D6365D">
              <w:t xml:space="preserve"> реализацией Программы осуществляет Администрация </w:t>
            </w:r>
            <w:r w:rsidRPr="00D6365D">
              <w:rPr>
                <w:bCs/>
              </w:rPr>
              <w:t xml:space="preserve">сельского поселения </w:t>
            </w:r>
            <w:r w:rsidRPr="00D6365D">
              <w:t>Пушной</w:t>
            </w:r>
            <w:r w:rsidRPr="00D6365D">
              <w:rPr>
                <w:bCs/>
              </w:rPr>
              <w:t xml:space="preserve"> Кольского района Мурманской области</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Default="004401DB" w:rsidP="0009058C">
            <w:r w:rsidRPr="00A43D3D">
              <w:t xml:space="preserve">Ожидаемые конечные </w:t>
            </w:r>
          </w:p>
          <w:p w:rsidR="004401DB" w:rsidRDefault="004401DB" w:rsidP="0009058C">
            <w:r>
              <w:t>р</w:t>
            </w:r>
            <w:r w:rsidRPr="00A43D3D">
              <w:t>езультаты</w:t>
            </w:r>
          </w:p>
          <w:p w:rsidR="004401DB" w:rsidRPr="00A43D3D" w:rsidRDefault="004401DB" w:rsidP="0009058C"/>
        </w:tc>
        <w:tc>
          <w:tcPr>
            <w:tcW w:w="6591" w:type="dxa"/>
            <w:tcBorders>
              <w:top w:val="single" w:sz="4" w:space="0" w:color="000000"/>
              <w:left w:val="single" w:sz="4" w:space="0" w:color="000000"/>
              <w:bottom w:val="single" w:sz="4" w:space="0" w:color="000000"/>
              <w:right w:val="single" w:sz="4" w:space="0" w:color="000000"/>
            </w:tcBorders>
            <w:vAlign w:val="center"/>
          </w:tcPr>
          <w:p w:rsidR="004401DB" w:rsidRDefault="004401DB" w:rsidP="0009058C">
            <w:pPr>
              <w:jc w:val="both"/>
            </w:pPr>
            <w:r>
              <w:t xml:space="preserve">1. </w:t>
            </w:r>
            <w:r w:rsidRPr="00A43D3D">
              <w:t>Повышение эффек</w:t>
            </w:r>
            <w:r>
              <w:t>тивности управления муниципальным</w:t>
            </w:r>
            <w:r w:rsidRPr="00A43D3D">
              <w:t xml:space="preserve"> </w:t>
            </w:r>
            <w:r>
              <w:t>имуществом сельского поселения Пушной.</w:t>
            </w:r>
          </w:p>
          <w:p w:rsidR="004401DB" w:rsidRPr="00A43D3D" w:rsidRDefault="004401DB" w:rsidP="004401DB">
            <w:pPr>
              <w:tabs>
                <w:tab w:val="left" w:pos="317"/>
              </w:tabs>
              <w:jc w:val="both"/>
            </w:pPr>
            <w:r>
              <w:t>2.Сокращение кредиторской задолженности за муниципальное пустующее жилье</w:t>
            </w:r>
          </w:p>
        </w:tc>
      </w:tr>
    </w:tbl>
    <w:p w:rsidR="004401DB" w:rsidRDefault="004401DB" w:rsidP="00DB2941">
      <w:pPr>
        <w:jc w:val="center"/>
        <w:rPr>
          <w:b/>
        </w:rPr>
      </w:pPr>
    </w:p>
    <w:p w:rsidR="00AA2151" w:rsidRPr="00A43D3D" w:rsidRDefault="00AA2151" w:rsidP="00BC46CD">
      <w:pPr>
        <w:jc w:val="center"/>
        <w:rPr>
          <w:b/>
        </w:rPr>
      </w:pPr>
      <w:r w:rsidRPr="00A43D3D">
        <w:rPr>
          <w:b/>
        </w:rPr>
        <w:t>1. Характеристика проблемы, решение которой</w:t>
      </w:r>
    </w:p>
    <w:p w:rsidR="00AA2151" w:rsidRPr="00A43D3D" w:rsidRDefault="00AA2151" w:rsidP="00BC46CD">
      <w:pPr>
        <w:jc w:val="center"/>
        <w:rPr>
          <w:b/>
        </w:rPr>
      </w:pPr>
      <w:r w:rsidRPr="00A43D3D">
        <w:rPr>
          <w:b/>
        </w:rPr>
        <w:t>осуществляется путем реализации Программы</w:t>
      </w:r>
    </w:p>
    <w:p w:rsidR="00AA2151" w:rsidRPr="00A43D3D" w:rsidRDefault="00AA2151" w:rsidP="00BC46CD">
      <w:pPr>
        <w:ind w:firstLine="720"/>
        <w:jc w:val="both"/>
      </w:pPr>
      <w:r w:rsidRPr="00A43D3D">
        <w:t>Управление муниципальным имуществом является неотъемлемой частью деятельности администрации</w:t>
      </w:r>
      <w:r w:rsidR="00F22F8B">
        <w:t xml:space="preserve"> сельского поселения </w:t>
      </w:r>
      <w:r w:rsidR="00D65F1A">
        <w:t>П</w:t>
      </w:r>
      <w:r w:rsidR="00F22F8B">
        <w:t xml:space="preserve">ушной </w:t>
      </w:r>
      <w:r w:rsidRPr="00A43D3D">
        <w:t>Кольского района</w:t>
      </w:r>
      <w:r w:rsidR="00F22F8B">
        <w:t xml:space="preserve"> Мурманской области</w:t>
      </w:r>
      <w:r w:rsidRPr="00A43D3D">
        <w:t>. В настоящий момент существует необходимость в повышении эффективности использования муниципального имущества, в том числе необходимость увеличения поступлений денежных сре</w:t>
      </w:r>
      <w:proofErr w:type="gramStart"/>
      <w:r w:rsidRPr="00A43D3D">
        <w:t>дств в б</w:t>
      </w:r>
      <w:proofErr w:type="gramEnd"/>
      <w:r w:rsidRPr="00A43D3D">
        <w:t xml:space="preserve">юджет </w:t>
      </w:r>
      <w:r w:rsidR="00F22F8B">
        <w:t>поселения</w:t>
      </w:r>
      <w:r w:rsidRPr="00A43D3D">
        <w:t xml:space="preserve"> от использования муниципального имущества</w:t>
      </w:r>
      <w:r w:rsidR="00602522">
        <w:t xml:space="preserve"> сельского поселения Пушной</w:t>
      </w:r>
      <w:r w:rsidRPr="00A43D3D">
        <w:t>.</w:t>
      </w:r>
    </w:p>
    <w:p w:rsidR="00AA2151" w:rsidRPr="00A43D3D" w:rsidRDefault="00AA2151" w:rsidP="00A43D3D">
      <w:pPr>
        <w:ind w:firstLine="720"/>
        <w:jc w:val="both"/>
      </w:pPr>
      <w:r w:rsidRPr="00A43D3D">
        <w:t>От эффективности управления и распоряжения муниципальным  имуществом в значительной степени зависят объемы поступлений в бюджет</w:t>
      </w:r>
      <w:r w:rsidR="00F22F8B">
        <w:t xml:space="preserve"> поселения</w:t>
      </w:r>
      <w:r w:rsidRPr="00A43D3D">
        <w:t xml:space="preserve">. </w:t>
      </w:r>
    </w:p>
    <w:p w:rsidR="00AA2151" w:rsidRDefault="00AA2151" w:rsidP="00A43D3D">
      <w:pPr>
        <w:ind w:firstLine="720"/>
        <w:jc w:val="both"/>
      </w:pPr>
      <w:r w:rsidRPr="00A43D3D">
        <w:t xml:space="preserve">Составляющей основой поступлений в бюджет неналоговых доходов от управления муниципальным имуществом </w:t>
      </w:r>
      <w:r w:rsidR="00D65F1A">
        <w:t>сельского поселения Пушной</w:t>
      </w:r>
      <w:r w:rsidR="00D65F1A" w:rsidRPr="00A43D3D">
        <w:t xml:space="preserve"> </w:t>
      </w:r>
      <w:r w:rsidRPr="00A43D3D">
        <w:t xml:space="preserve">определены доходы  от сдачи в аренду </w:t>
      </w:r>
      <w:r w:rsidR="00602522">
        <w:t>муниципального имущества</w:t>
      </w:r>
      <w:r w:rsidRPr="00A43D3D">
        <w:t xml:space="preserve">, доходы от </w:t>
      </w:r>
      <w:r w:rsidR="00602522">
        <w:t xml:space="preserve">его </w:t>
      </w:r>
      <w:r w:rsidRPr="00A43D3D">
        <w:t xml:space="preserve">продажи. Повышение доходности от распоряжения муниципальной собственностью </w:t>
      </w:r>
      <w:r w:rsidR="00602522">
        <w:t>сельского поселения Пушной</w:t>
      </w:r>
      <w:r w:rsidRPr="00A43D3D">
        <w:t xml:space="preserve"> возможно благодаря реализации программных мероприятий, которые позволят повысить эффективность управления муниципальным имуществом.</w:t>
      </w:r>
    </w:p>
    <w:p w:rsidR="00190EDD" w:rsidRDefault="00190EDD" w:rsidP="00190EDD">
      <w:pPr>
        <w:ind w:firstLine="720"/>
        <w:jc w:val="both"/>
      </w:pPr>
      <w:proofErr w:type="gramStart"/>
      <w:r>
        <w:t>Принимая во внимание, что паспо</w:t>
      </w:r>
      <w:r w:rsidR="001F282B">
        <w:t xml:space="preserve">ртизация объектов недвижимости, </w:t>
      </w:r>
      <w:r>
        <w:t>необходимая для осуществления государственной регистрации прав, является высокобюджетным мероприятием, она производилась по мере необходимости, т.е. при приватизации, закреплении за муниципальными предприятиями и учреждениями, передаче в государс</w:t>
      </w:r>
      <w:r w:rsidR="001F282B">
        <w:t xml:space="preserve">твенную собственность в связи с </w:t>
      </w:r>
      <w:r>
        <w:t>разграничением полномочий, при заключении договоров аренды и других сделок с муниципальными недвижимыми объектами.</w:t>
      </w:r>
      <w:proofErr w:type="gramEnd"/>
    </w:p>
    <w:p w:rsidR="00190EDD" w:rsidRDefault="00190EDD" w:rsidP="00190EDD">
      <w:pPr>
        <w:ind w:firstLine="720"/>
        <w:jc w:val="both"/>
      </w:pPr>
      <w:r>
        <w:t>Программные мероприятия направлены на решение конкретных задач по учету и эффективному использованию объектов недвижимого имущества.</w:t>
      </w:r>
    </w:p>
    <w:p w:rsidR="00190EDD" w:rsidRDefault="00190EDD" w:rsidP="00190EDD">
      <w:pPr>
        <w:ind w:firstLine="720"/>
        <w:jc w:val="both"/>
      </w:pPr>
      <w:r>
        <w:t xml:space="preserve">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муниципального образования сельское поселение Пушной, обеспечение которой без полного </w:t>
      </w:r>
      <w:r>
        <w:lastRenderedPageBreak/>
        <w:t>состава документации по объектам недвижимого имущества не представляется возможным. Программа определяет действия, направленные на создание условий для вовлечения в хозяйственный оборот объектов муниципального имущества, что позволит повысить эффективность муниципального управления.</w:t>
      </w:r>
    </w:p>
    <w:p w:rsidR="00190EDD" w:rsidRDefault="00190EDD" w:rsidP="00A43D3D">
      <w:pPr>
        <w:ind w:firstLine="720"/>
        <w:jc w:val="both"/>
      </w:pPr>
      <w:r w:rsidRPr="00190EDD">
        <w:t xml:space="preserve">Для определения рыночной стоимости платы за объекты, находящиеся в  муниципальной </w:t>
      </w:r>
      <w:proofErr w:type="gramStart"/>
      <w:r w:rsidRPr="00190EDD">
        <w:t xml:space="preserve">собственности, арендуемые либо </w:t>
      </w:r>
      <w:r w:rsidR="00DD6B2B">
        <w:t>планируемые к передаче в аренду либо продаже</w:t>
      </w:r>
      <w:r w:rsidRPr="00190EDD">
        <w:t xml:space="preserve"> возникла</w:t>
      </w:r>
      <w:proofErr w:type="gramEnd"/>
      <w:r w:rsidRPr="00190EDD">
        <w:t xml:space="preserve"> необходимость заказа проведения оценки рыночной стоимости арендной платы за эти объекты у независимых оценщиков.</w:t>
      </w:r>
    </w:p>
    <w:p w:rsidR="00190EDD" w:rsidRPr="00A43D3D" w:rsidRDefault="00190EDD" w:rsidP="00A43D3D">
      <w:pPr>
        <w:ind w:firstLine="720"/>
        <w:jc w:val="both"/>
      </w:pPr>
      <w:proofErr w:type="gramStart"/>
      <w:r w:rsidRPr="00190EDD">
        <w:t xml:space="preserve">Конечным результатом осуществления приема в собственность муниципального образования сельское поселение </w:t>
      </w:r>
      <w:r>
        <w:t>Пушной Кольского</w:t>
      </w:r>
      <w:r w:rsidRPr="00190EDD">
        <w:t xml:space="preserve"> района бесхозяйного недвижимого имущества является проведение государственной регистрации права собственности муниципального образования сельское поселение </w:t>
      </w:r>
      <w:r>
        <w:t>Пушной Кольского</w:t>
      </w:r>
      <w:r w:rsidRPr="00190EDD">
        <w:t xml:space="preserve"> района на объект недвижимости на основании вступившего в силу решения суда и включение его в реестр муниципального имущества муниципального образования сельское поселение </w:t>
      </w:r>
      <w:r>
        <w:t>Пушной Кольского</w:t>
      </w:r>
      <w:r w:rsidRPr="00190EDD">
        <w:t xml:space="preserve"> района.</w:t>
      </w:r>
      <w:proofErr w:type="gramEnd"/>
      <w:r w:rsidRPr="00190EDD">
        <w:t xml:space="preserve"> Включение объектов бесхозяйного недвижимого имущества в реестр муниципального имущества муниципального образования сельское поселение </w:t>
      </w:r>
      <w:r>
        <w:t>Пушной Кольского</w:t>
      </w:r>
      <w:r w:rsidRPr="00190EDD">
        <w:t xml:space="preserve"> района влечет принятие к бухгалтерскому учету основных средств, которым являются данные объекты. Первоначальной стоимостью основных сре</w:t>
      </w:r>
      <w:proofErr w:type="gramStart"/>
      <w:r w:rsidRPr="00190EDD">
        <w:t>дств пр</w:t>
      </w:r>
      <w:proofErr w:type="gramEnd"/>
      <w:r w:rsidRPr="00190EDD">
        <w:t xml:space="preserve">и оприходовании признается текущая рыночная оценка на дату принятия основных средств  к бухгалтерскому учету. </w:t>
      </w:r>
      <w:proofErr w:type="gramStart"/>
      <w:r w:rsidRPr="00190EDD">
        <w:t xml:space="preserve">Для выполнения требований приказов Минфина РФ от 30.03.2001 № 26н «Об утверждении Положения по бухгалтерскому учету «Учет основных средств» ПБУ 6/01», от 06.12.2010 № 162н «Об утверждении Плана счетов бюджетного учета и Инструкции по его применению» администрация  муниципального образования сельское поселение </w:t>
      </w:r>
      <w:r w:rsidR="008D5C5E">
        <w:t>Пушной</w:t>
      </w:r>
      <w:r w:rsidR="00D840B2">
        <w:t xml:space="preserve"> </w:t>
      </w:r>
      <w:r w:rsidRPr="00190EDD">
        <w:t xml:space="preserve">организует проведение независимой оценки бесхозяйного недвижимого имущества после проведения государственной регистрации права собственности муниципального образования сельское поселение </w:t>
      </w:r>
      <w:r>
        <w:t>Пушной Кольского</w:t>
      </w:r>
      <w:proofErr w:type="gramEnd"/>
      <w:r w:rsidRPr="00190EDD">
        <w:t xml:space="preserve"> района в соответствии со статьей 8 Федерального закона от 29.07.1998 № 135-ФЗ «Об оценочной деятельности в Российской Федерации».</w:t>
      </w:r>
    </w:p>
    <w:p w:rsidR="00AA2151" w:rsidRPr="00A43D3D" w:rsidRDefault="00AA2151" w:rsidP="00A43D3D">
      <w:pPr>
        <w:ind w:firstLine="720"/>
        <w:jc w:val="both"/>
      </w:pPr>
      <w:r w:rsidRPr="00A43D3D">
        <w:t xml:space="preserve">На территории </w:t>
      </w:r>
      <w:r w:rsidR="00602522">
        <w:t xml:space="preserve">сельского поселения Пушной </w:t>
      </w:r>
      <w:r w:rsidRPr="00A43D3D">
        <w:t>существует проблема достоверности сведений об объектах муниципальной собственности, решением которой является техническая инвентаризация объектов муниципальной собственности и заказ оценки ее стоимости.</w:t>
      </w:r>
    </w:p>
    <w:p w:rsidR="00AA2151" w:rsidRPr="00A43D3D" w:rsidRDefault="00AA2151" w:rsidP="00A43D3D">
      <w:pPr>
        <w:ind w:firstLine="720"/>
        <w:jc w:val="both"/>
      </w:pPr>
      <w:r w:rsidRPr="00A43D3D">
        <w:t xml:space="preserve">Оформление технической документации и регистрация права </w:t>
      </w:r>
      <w:r w:rsidR="00190EDD">
        <w:t xml:space="preserve">муниципальной </w:t>
      </w:r>
      <w:r w:rsidRPr="00A43D3D">
        <w:t xml:space="preserve">собственности </w:t>
      </w:r>
      <w:r w:rsidR="00602522">
        <w:t>сельского поселения Пушной</w:t>
      </w:r>
      <w:r w:rsidRPr="00A43D3D">
        <w:t xml:space="preserve"> на объекты недвижимости, а также выделение средств на проведение вышеуказанных мероприятий  позволит решить вышеобозначенные проблемы, приведет имущественные отношения в соответствие с действующим законодательством.</w:t>
      </w:r>
    </w:p>
    <w:p w:rsidR="00AA2151" w:rsidRDefault="00AA2151" w:rsidP="005E2672">
      <w:pPr>
        <w:ind w:firstLine="720"/>
        <w:jc w:val="both"/>
      </w:pPr>
      <w:r w:rsidRPr="00A43D3D">
        <w:t xml:space="preserve">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w:t>
      </w:r>
      <w:r w:rsidR="00190EDD">
        <w:t xml:space="preserve">имущественными </w:t>
      </w:r>
      <w:r w:rsidRPr="00A43D3D">
        <w:t xml:space="preserve">ресурсами на территории </w:t>
      </w:r>
      <w:r w:rsidR="00190EDD">
        <w:t xml:space="preserve">сельского поселения Пушной </w:t>
      </w:r>
      <w:r w:rsidRPr="00A43D3D">
        <w:t>Кольского  района</w:t>
      </w:r>
      <w:r w:rsidR="00190EDD">
        <w:t xml:space="preserve"> Мурманской области</w:t>
      </w:r>
      <w:r w:rsidRPr="00A43D3D">
        <w:t>.</w:t>
      </w:r>
    </w:p>
    <w:p w:rsidR="008D5C5E" w:rsidRDefault="008D5C5E" w:rsidP="00131941">
      <w:pPr>
        <w:ind w:firstLine="720"/>
        <w:jc w:val="center"/>
        <w:rPr>
          <w:b/>
        </w:rPr>
      </w:pPr>
      <w:r w:rsidRPr="008D5C5E">
        <w:rPr>
          <w:b/>
        </w:rPr>
        <w:t xml:space="preserve"> 2. Основные цели, задачи и сроки реализации Программы</w:t>
      </w:r>
    </w:p>
    <w:p w:rsidR="00E8484D" w:rsidRPr="00A43D3D" w:rsidRDefault="00E8484D" w:rsidP="00E8484D">
      <w:pPr>
        <w:ind w:firstLine="720"/>
        <w:jc w:val="both"/>
      </w:pPr>
      <w:r w:rsidRPr="00A43D3D">
        <w:t xml:space="preserve">Программа направлена на реализацию мероприятий по формированию структуры </w:t>
      </w:r>
      <w:r w:rsidR="00DD6B2B">
        <w:t>муниципальной собственности</w:t>
      </w:r>
      <w:r w:rsidRPr="00A43D3D">
        <w:t xml:space="preserve"> и обеспечению эффективного управления ею.</w:t>
      </w:r>
    </w:p>
    <w:p w:rsidR="00680C61" w:rsidRDefault="00E8484D" w:rsidP="00914087">
      <w:pPr>
        <w:ind w:firstLine="720"/>
        <w:jc w:val="both"/>
      </w:pPr>
      <w:r w:rsidRPr="00A43D3D">
        <w:t xml:space="preserve">Целью Программы </w:t>
      </w:r>
      <w:r>
        <w:t>является п</w:t>
      </w:r>
      <w:r w:rsidRPr="00A43D3D">
        <w:t>овышение эффективности управления муниципальной собственностью</w:t>
      </w:r>
      <w:r w:rsidR="00BF5743">
        <w:t xml:space="preserve"> и земельными ресурсами</w:t>
      </w:r>
      <w:r w:rsidRPr="00A43D3D">
        <w:t xml:space="preserve">, направленной  на увеличение доходов бюджета </w:t>
      </w:r>
      <w:r>
        <w:t>сельского поселения Пушной, с</w:t>
      </w:r>
      <w:r w:rsidRPr="00D40AC3">
        <w:t>оздание условий для вовлечения в хозяйственный оборот объектов муниципального имущества</w:t>
      </w:r>
      <w:r w:rsidR="00DD6B2B">
        <w:t>.</w:t>
      </w:r>
    </w:p>
    <w:p w:rsidR="00BC46CD" w:rsidRDefault="00BC46CD" w:rsidP="00BC46CD">
      <w:pPr>
        <w:widowControl w:val="0"/>
        <w:tabs>
          <w:tab w:val="left" w:pos="9610"/>
        </w:tabs>
        <w:autoSpaceDE w:val="0"/>
        <w:autoSpaceDN w:val="0"/>
        <w:adjustRightInd w:val="0"/>
        <w:rPr>
          <w:rFonts w:eastAsia="Calibri"/>
          <w:b/>
          <w:lang w:eastAsia="en-US"/>
        </w:rPr>
      </w:pPr>
    </w:p>
    <w:p w:rsidR="004479AE" w:rsidRPr="004479AE" w:rsidRDefault="004479AE" w:rsidP="00131941">
      <w:pPr>
        <w:widowControl w:val="0"/>
        <w:tabs>
          <w:tab w:val="left" w:pos="9610"/>
        </w:tabs>
        <w:autoSpaceDE w:val="0"/>
        <w:autoSpaceDN w:val="0"/>
        <w:adjustRightInd w:val="0"/>
        <w:jc w:val="center"/>
        <w:rPr>
          <w:rFonts w:eastAsia="Calibri"/>
          <w:b/>
          <w:lang w:eastAsia="en-US"/>
        </w:rPr>
      </w:pPr>
      <w:r w:rsidRPr="004479AE">
        <w:rPr>
          <w:rFonts w:eastAsia="Calibri"/>
          <w:b/>
          <w:lang w:eastAsia="en-US"/>
        </w:rPr>
        <w:t>Сведения</w:t>
      </w:r>
      <w:r w:rsidR="00131941">
        <w:rPr>
          <w:rFonts w:eastAsia="Calibri"/>
          <w:b/>
          <w:lang w:eastAsia="en-US"/>
        </w:rPr>
        <w:t xml:space="preserve"> </w:t>
      </w:r>
      <w:r w:rsidRPr="004479AE">
        <w:rPr>
          <w:rFonts w:eastAsia="Calibri"/>
          <w:b/>
          <w:lang w:eastAsia="en-US"/>
        </w:rPr>
        <w:t>о показателях (индикаторах) муниципальной программы, подпрограмм муниципальной программы и их значениях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068"/>
        <w:gridCol w:w="1276"/>
        <w:gridCol w:w="1417"/>
        <w:gridCol w:w="1559"/>
        <w:gridCol w:w="1418"/>
      </w:tblGrid>
      <w:tr w:rsidR="00EE4299" w:rsidRPr="00C24B19" w:rsidTr="00DE5363">
        <w:tc>
          <w:tcPr>
            <w:tcW w:w="576" w:type="dxa"/>
            <w:vMerge w:val="restart"/>
            <w:vAlign w:val="center"/>
          </w:tcPr>
          <w:p w:rsidR="00EE4299" w:rsidRPr="00C24B19" w:rsidRDefault="00EE4299" w:rsidP="00C70FF5">
            <w:pPr>
              <w:jc w:val="center"/>
              <w:rPr>
                <w:bCs/>
                <w:sz w:val="20"/>
                <w:szCs w:val="20"/>
              </w:rPr>
            </w:pPr>
            <w:r w:rsidRPr="00C24B19">
              <w:rPr>
                <w:bCs/>
                <w:sz w:val="20"/>
                <w:szCs w:val="20"/>
              </w:rPr>
              <w:t xml:space="preserve">№ </w:t>
            </w:r>
            <w:proofErr w:type="gramStart"/>
            <w:r w:rsidRPr="00C24B19">
              <w:rPr>
                <w:bCs/>
                <w:sz w:val="20"/>
                <w:szCs w:val="20"/>
              </w:rPr>
              <w:t>п</w:t>
            </w:r>
            <w:proofErr w:type="gramEnd"/>
            <w:r w:rsidRPr="00C24B19">
              <w:rPr>
                <w:bCs/>
                <w:sz w:val="20"/>
                <w:szCs w:val="20"/>
              </w:rPr>
              <w:t>/п</w:t>
            </w:r>
          </w:p>
        </w:tc>
        <w:tc>
          <w:tcPr>
            <w:tcW w:w="4068" w:type="dxa"/>
            <w:vMerge w:val="restart"/>
            <w:vAlign w:val="center"/>
          </w:tcPr>
          <w:p w:rsidR="00EE4299" w:rsidRPr="00C24B19" w:rsidRDefault="00EE4299" w:rsidP="00C70FF5">
            <w:pPr>
              <w:jc w:val="center"/>
              <w:rPr>
                <w:bCs/>
                <w:sz w:val="20"/>
                <w:szCs w:val="20"/>
              </w:rPr>
            </w:pPr>
            <w:r>
              <w:rPr>
                <w:bCs/>
                <w:sz w:val="20"/>
                <w:szCs w:val="20"/>
              </w:rPr>
              <w:t>П</w:t>
            </w:r>
            <w:r w:rsidRPr="00C24B19">
              <w:rPr>
                <w:bCs/>
                <w:sz w:val="20"/>
                <w:szCs w:val="20"/>
              </w:rPr>
              <w:t>оказатели (индикаторы)</w:t>
            </w:r>
          </w:p>
        </w:tc>
        <w:tc>
          <w:tcPr>
            <w:tcW w:w="1276" w:type="dxa"/>
            <w:vMerge w:val="restart"/>
            <w:vAlign w:val="center"/>
          </w:tcPr>
          <w:p w:rsidR="00EE4299" w:rsidRPr="00C24B19" w:rsidRDefault="00EE4299" w:rsidP="00C70FF5">
            <w:pPr>
              <w:jc w:val="center"/>
              <w:rPr>
                <w:bCs/>
                <w:sz w:val="20"/>
                <w:szCs w:val="20"/>
              </w:rPr>
            </w:pPr>
            <w:r w:rsidRPr="00C24B19">
              <w:rPr>
                <w:bCs/>
                <w:sz w:val="20"/>
                <w:szCs w:val="20"/>
              </w:rPr>
              <w:t>Ед. изм.</w:t>
            </w:r>
          </w:p>
        </w:tc>
        <w:tc>
          <w:tcPr>
            <w:tcW w:w="4394" w:type="dxa"/>
            <w:gridSpan w:val="3"/>
            <w:vAlign w:val="center"/>
          </w:tcPr>
          <w:p w:rsidR="00EE4299" w:rsidRPr="00C24B19" w:rsidRDefault="00EE4299" w:rsidP="00C70FF5">
            <w:pPr>
              <w:jc w:val="center"/>
              <w:rPr>
                <w:bCs/>
                <w:sz w:val="20"/>
                <w:szCs w:val="20"/>
              </w:rPr>
            </w:pPr>
            <w:r w:rsidRPr="00C24B19">
              <w:rPr>
                <w:bCs/>
                <w:sz w:val="20"/>
                <w:szCs w:val="20"/>
              </w:rPr>
              <w:t>Значение показателя (индикатора)</w:t>
            </w:r>
          </w:p>
        </w:tc>
      </w:tr>
      <w:tr w:rsidR="004401DB" w:rsidRPr="00C24B19" w:rsidTr="009E0A21">
        <w:tc>
          <w:tcPr>
            <w:tcW w:w="576" w:type="dxa"/>
            <w:vMerge/>
            <w:vAlign w:val="center"/>
          </w:tcPr>
          <w:p w:rsidR="004401DB" w:rsidRPr="00C24B19" w:rsidRDefault="004401DB" w:rsidP="00C70FF5">
            <w:pPr>
              <w:jc w:val="center"/>
              <w:rPr>
                <w:bCs/>
                <w:sz w:val="20"/>
                <w:szCs w:val="20"/>
              </w:rPr>
            </w:pPr>
          </w:p>
        </w:tc>
        <w:tc>
          <w:tcPr>
            <w:tcW w:w="4068" w:type="dxa"/>
            <w:vMerge/>
            <w:vAlign w:val="center"/>
          </w:tcPr>
          <w:p w:rsidR="004401DB" w:rsidRPr="00C24B19" w:rsidRDefault="004401DB" w:rsidP="00C70FF5">
            <w:pPr>
              <w:jc w:val="center"/>
              <w:rPr>
                <w:bCs/>
                <w:sz w:val="20"/>
                <w:szCs w:val="20"/>
              </w:rPr>
            </w:pPr>
          </w:p>
        </w:tc>
        <w:tc>
          <w:tcPr>
            <w:tcW w:w="1276" w:type="dxa"/>
            <w:vMerge/>
            <w:vAlign w:val="center"/>
          </w:tcPr>
          <w:p w:rsidR="004401DB" w:rsidRPr="00C24B19" w:rsidRDefault="004401DB" w:rsidP="00C70FF5">
            <w:pPr>
              <w:jc w:val="center"/>
              <w:rPr>
                <w:bCs/>
                <w:sz w:val="20"/>
                <w:szCs w:val="20"/>
              </w:rPr>
            </w:pPr>
          </w:p>
        </w:tc>
        <w:tc>
          <w:tcPr>
            <w:tcW w:w="1417" w:type="dxa"/>
          </w:tcPr>
          <w:p w:rsidR="004401DB" w:rsidRDefault="004401DB" w:rsidP="006C2A1A">
            <w:pPr>
              <w:jc w:val="center"/>
              <w:rPr>
                <w:bCs/>
                <w:sz w:val="20"/>
                <w:szCs w:val="20"/>
              </w:rPr>
            </w:pPr>
            <w:r>
              <w:rPr>
                <w:bCs/>
                <w:sz w:val="20"/>
                <w:szCs w:val="20"/>
              </w:rPr>
              <w:t>202</w:t>
            </w:r>
            <w:r w:rsidR="006C2A1A">
              <w:rPr>
                <w:bCs/>
                <w:sz w:val="20"/>
                <w:szCs w:val="20"/>
              </w:rPr>
              <w:t>2</w:t>
            </w:r>
            <w:r>
              <w:rPr>
                <w:bCs/>
                <w:sz w:val="20"/>
                <w:szCs w:val="20"/>
              </w:rPr>
              <w:t xml:space="preserve"> год</w:t>
            </w:r>
          </w:p>
        </w:tc>
        <w:tc>
          <w:tcPr>
            <w:tcW w:w="1559" w:type="dxa"/>
          </w:tcPr>
          <w:p w:rsidR="004401DB" w:rsidRDefault="004401DB" w:rsidP="006C2A1A">
            <w:pPr>
              <w:jc w:val="center"/>
              <w:rPr>
                <w:bCs/>
                <w:sz w:val="20"/>
                <w:szCs w:val="20"/>
              </w:rPr>
            </w:pPr>
            <w:r>
              <w:rPr>
                <w:bCs/>
                <w:sz w:val="20"/>
                <w:szCs w:val="20"/>
              </w:rPr>
              <w:t>202</w:t>
            </w:r>
            <w:r w:rsidR="006C2A1A">
              <w:rPr>
                <w:bCs/>
                <w:sz w:val="20"/>
                <w:szCs w:val="20"/>
              </w:rPr>
              <w:t>3</w:t>
            </w:r>
            <w:r>
              <w:rPr>
                <w:bCs/>
                <w:sz w:val="20"/>
                <w:szCs w:val="20"/>
              </w:rPr>
              <w:t xml:space="preserve"> год</w:t>
            </w:r>
          </w:p>
        </w:tc>
        <w:tc>
          <w:tcPr>
            <w:tcW w:w="1418" w:type="dxa"/>
          </w:tcPr>
          <w:p w:rsidR="004401DB" w:rsidRDefault="004401DB" w:rsidP="006C2A1A">
            <w:pPr>
              <w:jc w:val="center"/>
              <w:rPr>
                <w:bCs/>
                <w:sz w:val="20"/>
                <w:szCs w:val="20"/>
              </w:rPr>
            </w:pPr>
            <w:r>
              <w:rPr>
                <w:bCs/>
                <w:sz w:val="20"/>
                <w:szCs w:val="20"/>
              </w:rPr>
              <w:t>202</w:t>
            </w:r>
            <w:r w:rsidR="006C2A1A">
              <w:rPr>
                <w:bCs/>
                <w:sz w:val="20"/>
                <w:szCs w:val="20"/>
              </w:rPr>
              <w:t>4</w:t>
            </w:r>
            <w:r>
              <w:rPr>
                <w:bCs/>
                <w:sz w:val="20"/>
                <w:szCs w:val="20"/>
              </w:rPr>
              <w:t xml:space="preserve"> год</w:t>
            </w:r>
          </w:p>
        </w:tc>
      </w:tr>
      <w:tr w:rsidR="00EE4299" w:rsidRPr="00C24B19" w:rsidTr="00DE5363">
        <w:tc>
          <w:tcPr>
            <w:tcW w:w="576" w:type="dxa"/>
          </w:tcPr>
          <w:p w:rsidR="00EE4299" w:rsidRPr="00C24B19" w:rsidRDefault="00EE4299" w:rsidP="00C70FF5">
            <w:pPr>
              <w:jc w:val="center"/>
              <w:rPr>
                <w:bCs/>
                <w:sz w:val="20"/>
                <w:szCs w:val="20"/>
              </w:rPr>
            </w:pPr>
            <w:r w:rsidRPr="00C24B19">
              <w:rPr>
                <w:bCs/>
                <w:sz w:val="20"/>
                <w:szCs w:val="20"/>
              </w:rPr>
              <w:t>1</w:t>
            </w:r>
          </w:p>
        </w:tc>
        <w:tc>
          <w:tcPr>
            <w:tcW w:w="4068" w:type="dxa"/>
          </w:tcPr>
          <w:p w:rsidR="00EE4299" w:rsidRPr="00C24B19" w:rsidRDefault="00EE4299" w:rsidP="00C70FF5">
            <w:pPr>
              <w:jc w:val="center"/>
              <w:rPr>
                <w:bCs/>
                <w:sz w:val="20"/>
                <w:szCs w:val="20"/>
              </w:rPr>
            </w:pPr>
            <w:r w:rsidRPr="00C24B19">
              <w:rPr>
                <w:bCs/>
                <w:sz w:val="20"/>
                <w:szCs w:val="20"/>
              </w:rPr>
              <w:t>2</w:t>
            </w:r>
          </w:p>
        </w:tc>
        <w:tc>
          <w:tcPr>
            <w:tcW w:w="1276" w:type="dxa"/>
          </w:tcPr>
          <w:p w:rsidR="00EE4299" w:rsidRPr="00C24B19" w:rsidRDefault="00EE4299" w:rsidP="00C70FF5">
            <w:pPr>
              <w:jc w:val="center"/>
              <w:rPr>
                <w:bCs/>
                <w:sz w:val="20"/>
                <w:szCs w:val="20"/>
              </w:rPr>
            </w:pPr>
            <w:r w:rsidRPr="00C24B19">
              <w:rPr>
                <w:bCs/>
                <w:sz w:val="20"/>
                <w:szCs w:val="20"/>
              </w:rPr>
              <w:t>3</w:t>
            </w:r>
          </w:p>
        </w:tc>
        <w:tc>
          <w:tcPr>
            <w:tcW w:w="1417" w:type="dxa"/>
          </w:tcPr>
          <w:p w:rsidR="00EE4299" w:rsidRPr="00C24B19" w:rsidRDefault="00EE4299" w:rsidP="00C70FF5">
            <w:pPr>
              <w:jc w:val="center"/>
              <w:rPr>
                <w:bCs/>
                <w:sz w:val="20"/>
                <w:szCs w:val="20"/>
              </w:rPr>
            </w:pPr>
            <w:r>
              <w:rPr>
                <w:bCs/>
                <w:sz w:val="20"/>
                <w:szCs w:val="20"/>
              </w:rPr>
              <w:t>4</w:t>
            </w:r>
          </w:p>
        </w:tc>
        <w:tc>
          <w:tcPr>
            <w:tcW w:w="1559" w:type="dxa"/>
          </w:tcPr>
          <w:p w:rsidR="00EE4299" w:rsidRDefault="00EE4299" w:rsidP="00C70FF5">
            <w:pPr>
              <w:jc w:val="center"/>
              <w:rPr>
                <w:bCs/>
                <w:sz w:val="20"/>
                <w:szCs w:val="20"/>
              </w:rPr>
            </w:pPr>
            <w:r>
              <w:rPr>
                <w:bCs/>
                <w:sz w:val="20"/>
                <w:szCs w:val="20"/>
              </w:rPr>
              <w:t>5</w:t>
            </w:r>
          </w:p>
        </w:tc>
        <w:tc>
          <w:tcPr>
            <w:tcW w:w="1418" w:type="dxa"/>
          </w:tcPr>
          <w:p w:rsidR="00EE4299" w:rsidRDefault="00EE4299" w:rsidP="00C70FF5">
            <w:pPr>
              <w:jc w:val="center"/>
              <w:rPr>
                <w:bCs/>
                <w:sz w:val="20"/>
                <w:szCs w:val="20"/>
              </w:rPr>
            </w:pPr>
            <w:r>
              <w:rPr>
                <w:bCs/>
                <w:sz w:val="20"/>
                <w:szCs w:val="20"/>
              </w:rPr>
              <w:t>6</w:t>
            </w:r>
          </w:p>
        </w:tc>
      </w:tr>
      <w:tr w:rsidR="00EE4299" w:rsidRPr="00C24B19" w:rsidTr="00DE5363">
        <w:tc>
          <w:tcPr>
            <w:tcW w:w="576" w:type="dxa"/>
            <w:vAlign w:val="center"/>
          </w:tcPr>
          <w:p w:rsidR="00EE4299" w:rsidRPr="00C24B19" w:rsidRDefault="00EE4299" w:rsidP="00C70FF5">
            <w:pPr>
              <w:jc w:val="center"/>
              <w:rPr>
                <w:bCs/>
                <w:sz w:val="20"/>
                <w:szCs w:val="20"/>
              </w:rPr>
            </w:pPr>
            <w:r>
              <w:rPr>
                <w:bCs/>
                <w:sz w:val="20"/>
                <w:szCs w:val="20"/>
              </w:rPr>
              <w:t>1.1</w:t>
            </w:r>
          </w:p>
        </w:tc>
        <w:tc>
          <w:tcPr>
            <w:tcW w:w="4068" w:type="dxa"/>
            <w:vAlign w:val="center"/>
          </w:tcPr>
          <w:p w:rsidR="00EE4299" w:rsidRPr="00C24B19" w:rsidRDefault="00EE4299" w:rsidP="00C70FF5">
            <w:pPr>
              <w:jc w:val="both"/>
              <w:rPr>
                <w:sz w:val="20"/>
                <w:szCs w:val="20"/>
              </w:rPr>
            </w:pPr>
            <w:r w:rsidRPr="00C24B19">
              <w:rPr>
                <w:sz w:val="20"/>
                <w:szCs w:val="20"/>
              </w:rPr>
              <w:t xml:space="preserve">Доля объектов муниципального имущества, вовлеченных в хозяйственный оборот (проданных и переданных в аренду), от </w:t>
            </w:r>
            <w:r w:rsidRPr="00C24B19">
              <w:rPr>
                <w:sz w:val="20"/>
                <w:szCs w:val="20"/>
              </w:rPr>
              <w:lastRenderedPageBreak/>
              <w:t>количества объектов, в отношении которых проведена оценка рыночной стоимости</w:t>
            </w:r>
          </w:p>
        </w:tc>
        <w:tc>
          <w:tcPr>
            <w:tcW w:w="1276" w:type="dxa"/>
            <w:vAlign w:val="center"/>
          </w:tcPr>
          <w:p w:rsidR="00EE4299" w:rsidRPr="00C24B19" w:rsidRDefault="00EE4299" w:rsidP="00C70FF5">
            <w:pPr>
              <w:jc w:val="center"/>
              <w:rPr>
                <w:sz w:val="20"/>
                <w:szCs w:val="20"/>
              </w:rPr>
            </w:pPr>
            <w:r w:rsidRPr="00C24B19">
              <w:rPr>
                <w:sz w:val="20"/>
                <w:szCs w:val="20"/>
              </w:rPr>
              <w:lastRenderedPageBreak/>
              <w:t>%</w:t>
            </w:r>
          </w:p>
        </w:tc>
        <w:tc>
          <w:tcPr>
            <w:tcW w:w="1417" w:type="dxa"/>
            <w:vAlign w:val="center"/>
          </w:tcPr>
          <w:p w:rsidR="00EE4299" w:rsidRPr="0096762F" w:rsidRDefault="00EE4299" w:rsidP="00C70FF5">
            <w:pPr>
              <w:jc w:val="center"/>
              <w:rPr>
                <w:sz w:val="20"/>
                <w:szCs w:val="20"/>
              </w:rPr>
            </w:pPr>
            <w:r w:rsidRPr="0096762F">
              <w:rPr>
                <w:sz w:val="20"/>
                <w:szCs w:val="20"/>
              </w:rPr>
              <w:t>100</w:t>
            </w:r>
          </w:p>
        </w:tc>
        <w:tc>
          <w:tcPr>
            <w:tcW w:w="1559" w:type="dxa"/>
            <w:vAlign w:val="center"/>
          </w:tcPr>
          <w:p w:rsidR="00EE4299" w:rsidRPr="0096762F" w:rsidRDefault="00EE4299" w:rsidP="00EE4299">
            <w:pPr>
              <w:jc w:val="center"/>
              <w:rPr>
                <w:sz w:val="20"/>
                <w:szCs w:val="20"/>
              </w:rPr>
            </w:pPr>
            <w:r>
              <w:rPr>
                <w:sz w:val="20"/>
                <w:szCs w:val="20"/>
              </w:rPr>
              <w:t>0</w:t>
            </w:r>
          </w:p>
        </w:tc>
        <w:tc>
          <w:tcPr>
            <w:tcW w:w="1418" w:type="dxa"/>
            <w:vAlign w:val="center"/>
          </w:tcPr>
          <w:p w:rsidR="00EE4299" w:rsidRPr="0096762F" w:rsidRDefault="00EE4299" w:rsidP="00EE4299">
            <w:pPr>
              <w:jc w:val="center"/>
              <w:rPr>
                <w:sz w:val="20"/>
                <w:szCs w:val="20"/>
              </w:rPr>
            </w:pPr>
            <w:r>
              <w:rPr>
                <w:sz w:val="20"/>
                <w:szCs w:val="20"/>
              </w:rPr>
              <w:t>0</w:t>
            </w:r>
          </w:p>
        </w:tc>
      </w:tr>
      <w:tr w:rsidR="00EE4299" w:rsidRPr="00C24B19" w:rsidTr="00DE5363">
        <w:tc>
          <w:tcPr>
            <w:tcW w:w="576" w:type="dxa"/>
            <w:vAlign w:val="center"/>
          </w:tcPr>
          <w:p w:rsidR="00EE4299" w:rsidRPr="00C24B19" w:rsidRDefault="00EE4299" w:rsidP="00C70FF5">
            <w:pPr>
              <w:jc w:val="center"/>
              <w:rPr>
                <w:bCs/>
                <w:sz w:val="20"/>
                <w:szCs w:val="20"/>
              </w:rPr>
            </w:pPr>
            <w:r>
              <w:rPr>
                <w:bCs/>
                <w:sz w:val="20"/>
                <w:szCs w:val="20"/>
              </w:rPr>
              <w:lastRenderedPageBreak/>
              <w:t>1.2</w:t>
            </w:r>
          </w:p>
        </w:tc>
        <w:tc>
          <w:tcPr>
            <w:tcW w:w="4068" w:type="dxa"/>
            <w:vAlign w:val="center"/>
          </w:tcPr>
          <w:p w:rsidR="00EE4299" w:rsidRPr="00C24B19" w:rsidRDefault="00EE4299" w:rsidP="00C70FF5">
            <w:pPr>
              <w:jc w:val="both"/>
              <w:rPr>
                <w:sz w:val="20"/>
                <w:szCs w:val="20"/>
              </w:rPr>
            </w:pPr>
            <w:r w:rsidRPr="00C24B19">
              <w:rPr>
                <w:sz w:val="20"/>
                <w:szCs w:val="20"/>
              </w:rPr>
              <w:t>Динамика сокращения расходов на содержание муниципального имущества по отношению к предыдущему периоду</w:t>
            </w:r>
          </w:p>
        </w:tc>
        <w:tc>
          <w:tcPr>
            <w:tcW w:w="1276" w:type="dxa"/>
            <w:vAlign w:val="center"/>
          </w:tcPr>
          <w:p w:rsidR="00EE4299" w:rsidRPr="00C24B19" w:rsidRDefault="00EE4299" w:rsidP="00C70FF5">
            <w:pPr>
              <w:jc w:val="center"/>
              <w:rPr>
                <w:sz w:val="20"/>
                <w:szCs w:val="20"/>
              </w:rPr>
            </w:pPr>
            <w:r w:rsidRPr="00C24B19">
              <w:rPr>
                <w:sz w:val="20"/>
                <w:szCs w:val="20"/>
              </w:rPr>
              <w:t>%</w:t>
            </w:r>
          </w:p>
        </w:tc>
        <w:tc>
          <w:tcPr>
            <w:tcW w:w="1417" w:type="dxa"/>
            <w:vAlign w:val="center"/>
          </w:tcPr>
          <w:p w:rsidR="00EE4299" w:rsidRPr="0096762F" w:rsidRDefault="00EE4299" w:rsidP="00C70FF5">
            <w:pPr>
              <w:jc w:val="center"/>
              <w:rPr>
                <w:sz w:val="20"/>
                <w:szCs w:val="20"/>
              </w:rPr>
            </w:pPr>
            <w:r>
              <w:rPr>
                <w:sz w:val="20"/>
                <w:szCs w:val="20"/>
              </w:rPr>
              <w:t>Не менее 1</w:t>
            </w:r>
          </w:p>
        </w:tc>
        <w:tc>
          <w:tcPr>
            <w:tcW w:w="1559" w:type="dxa"/>
            <w:vAlign w:val="center"/>
          </w:tcPr>
          <w:p w:rsidR="00EE4299" w:rsidRDefault="00EE4299" w:rsidP="00EE4299">
            <w:pPr>
              <w:jc w:val="center"/>
              <w:rPr>
                <w:sz w:val="20"/>
                <w:szCs w:val="20"/>
              </w:rPr>
            </w:pPr>
            <w:r>
              <w:rPr>
                <w:sz w:val="20"/>
                <w:szCs w:val="20"/>
              </w:rPr>
              <w:t>0</w:t>
            </w:r>
          </w:p>
        </w:tc>
        <w:tc>
          <w:tcPr>
            <w:tcW w:w="1418" w:type="dxa"/>
            <w:vAlign w:val="center"/>
          </w:tcPr>
          <w:p w:rsidR="00EE4299" w:rsidRDefault="00EE4299" w:rsidP="00EE4299">
            <w:pPr>
              <w:jc w:val="center"/>
              <w:rPr>
                <w:sz w:val="20"/>
                <w:szCs w:val="20"/>
              </w:rPr>
            </w:pPr>
            <w:r>
              <w:rPr>
                <w:sz w:val="20"/>
                <w:szCs w:val="20"/>
              </w:rPr>
              <w:t>0</w:t>
            </w:r>
          </w:p>
        </w:tc>
      </w:tr>
      <w:tr w:rsidR="00EE4299" w:rsidRPr="00C24B19" w:rsidTr="00DE5363">
        <w:tc>
          <w:tcPr>
            <w:tcW w:w="576" w:type="dxa"/>
            <w:vAlign w:val="center"/>
          </w:tcPr>
          <w:p w:rsidR="00EE4299" w:rsidRPr="00C24B19" w:rsidRDefault="00EE4299" w:rsidP="00C70FF5">
            <w:pPr>
              <w:jc w:val="center"/>
              <w:rPr>
                <w:bCs/>
                <w:sz w:val="20"/>
                <w:szCs w:val="20"/>
              </w:rPr>
            </w:pPr>
            <w:r>
              <w:rPr>
                <w:bCs/>
                <w:sz w:val="20"/>
                <w:szCs w:val="20"/>
              </w:rPr>
              <w:t>1.3</w:t>
            </w:r>
          </w:p>
        </w:tc>
        <w:tc>
          <w:tcPr>
            <w:tcW w:w="4068" w:type="dxa"/>
            <w:vAlign w:val="center"/>
          </w:tcPr>
          <w:p w:rsidR="00EE4299" w:rsidRPr="0021115C" w:rsidRDefault="00EE4299" w:rsidP="00C70FF5">
            <w:pPr>
              <w:rPr>
                <w:sz w:val="20"/>
                <w:szCs w:val="20"/>
              </w:rPr>
            </w:pPr>
            <w:r w:rsidRPr="007E72CF">
              <w:rPr>
                <w:sz w:val="20"/>
                <w:szCs w:val="20"/>
              </w:rPr>
              <w:t>Динамика сокращения кредиторской задолженности за муниципальное пустующее жилье по отношению к предыдущему периоду</w:t>
            </w:r>
          </w:p>
        </w:tc>
        <w:tc>
          <w:tcPr>
            <w:tcW w:w="1276" w:type="dxa"/>
            <w:vAlign w:val="center"/>
          </w:tcPr>
          <w:p w:rsidR="00EE4299" w:rsidRPr="00C24B19" w:rsidRDefault="00EE4299" w:rsidP="00C70FF5">
            <w:pPr>
              <w:jc w:val="center"/>
              <w:rPr>
                <w:sz w:val="20"/>
                <w:szCs w:val="20"/>
              </w:rPr>
            </w:pPr>
            <w:r w:rsidRPr="00C24B19">
              <w:rPr>
                <w:sz w:val="20"/>
                <w:szCs w:val="20"/>
              </w:rPr>
              <w:t>%</w:t>
            </w:r>
          </w:p>
        </w:tc>
        <w:tc>
          <w:tcPr>
            <w:tcW w:w="1417" w:type="dxa"/>
            <w:vAlign w:val="center"/>
          </w:tcPr>
          <w:p w:rsidR="00EE4299" w:rsidRDefault="00EE4299" w:rsidP="00C70FF5">
            <w:pPr>
              <w:jc w:val="center"/>
              <w:rPr>
                <w:sz w:val="20"/>
                <w:szCs w:val="20"/>
              </w:rPr>
            </w:pPr>
            <w:r>
              <w:rPr>
                <w:sz w:val="20"/>
                <w:szCs w:val="20"/>
              </w:rPr>
              <w:t>не менее 1,5</w:t>
            </w:r>
          </w:p>
        </w:tc>
        <w:tc>
          <w:tcPr>
            <w:tcW w:w="1559" w:type="dxa"/>
            <w:vAlign w:val="center"/>
          </w:tcPr>
          <w:p w:rsidR="00EE4299" w:rsidRDefault="00EE4299" w:rsidP="00EE4299">
            <w:pPr>
              <w:jc w:val="center"/>
              <w:rPr>
                <w:sz w:val="20"/>
                <w:szCs w:val="20"/>
              </w:rPr>
            </w:pPr>
            <w:r>
              <w:rPr>
                <w:sz w:val="20"/>
                <w:szCs w:val="20"/>
              </w:rPr>
              <w:t>0</w:t>
            </w:r>
          </w:p>
        </w:tc>
        <w:tc>
          <w:tcPr>
            <w:tcW w:w="1418" w:type="dxa"/>
            <w:vAlign w:val="center"/>
          </w:tcPr>
          <w:p w:rsidR="00EE4299" w:rsidRDefault="00EE4299" w:rsidP="00EE4299">
            <w:pPr>
              <w:jc w:val="center"/>
              <w:rPr>
                <w:sz w:val="20"/>
                <w:szCs w:val="20"/>
              </w:rPr>
            </w:pPr>
            <w:r>
              <w:rPr>
                <w:sz w:val="20"/>
                <w:szCs w:val="20"/>
              </w:rPr>
              <w:t>0</w:t>
            </w:r>
          </w:p>
        </w:tc>
      </w:tr>
      <w:tr w:rsidR="00EE4299" w:rsidRPr="00C24B19" w:rsidTr="00DE5363">
        <w:tc>
          <w:tcPr>
            <w:tcW w:w="576" w:type="dxa"/>
            <w:vAlign w:val="center"/>
          </w:tcPr>
          <w:p w:rsidR="00EE4299" w:rsidRPr="00C24B19" w:rsidRDefault="00EE4299" w:rsidP="00C70FF5">
            <w:pPr>
              <w:jc w:val="center"/>
              <w:rPr>
                <w:bCs/>
                <w:sz w:val="20"/>
                <w:szCs w:val="20"/>
              </w:rPr>
            </w:pPr>
            <w:r>
              <w:rPr>
                <w:bCs/>
                <w:sz w:val="20"/>
                <w:szCs w:val="20"/>
              </w:rPr>
              <w:t>1.4</w:t>
            </w:r>
          </w:p>
        </w:tc>
        <w:tc>
          <w:tcPr>
            <w:tcW w:w="4068" w:type="dxa"/>
            <w:vAlign w:val="center"/>
          </w:tcPr>
          <w:p w:rsidR="00EE4299" w:rsidRPr="007E72CF" w:rsidRDefault="00EE4299" w:rsidP="00DD6B2B">
            <w:pPr>
              <w:jc w:val="both"/>
              <w:rPr>
                <w:sz w:val="20"/>
                <w:szCs w:val="20"/>
              </w:rPr>
            </w:pPr>
            <w:r w:rsidRPr="00C24B19">
              <w:rPr>
                <w:sz w:val="20"/>
                <w:szCs w:val="20"/>
              </w:rPr>
              <w:t xml:space="preserve">Доля </w:t>
            </w:r>
            <w:r>
              <w:rPr>
                <w:sz w:val="20"/>
                <w:szCs w:val="20"/>
              </w:rPr>
              <w:t>пустующих муниципальных нежилых помещений, по которым производится текущая оплата услуг за содержание и р</w:t>
            </w:r>
            <w:r w:rsidRPr="00C24B19">
              <w:rPr>
                <w:sz w:val="20"/>
                <w:szCs w:val="20"/>
              </w:rPr>
              <w:t>емонт</w:t>
            </w:r>
            <w:r>
              <w:rPr>
                <w:sz w:val="20"/>
                <w:szCs w:val="20"/>
              </w:rPr>
              <w:t>, за отопление.</w:t>
            </w:r>
          </w:p>
        </w:tc>
        <w:tc>
          <w:tcPr>
            <w:tcW w:w="1276" w:type="dxa"/>
            <w:vAlign w:val="center"/>
          </w:tcPr>
          <w:p w:rsidR="00EE4299" w:rsidRPr="00C24B19" w:rsidRDefault="00EE4299" w:rsidP="00C70FF5">
            <w:pPr>
              <w:jc w:val="center"/>
              <w:rPr>
                <w:sz w:val="20"/>
                <w:szCs w:val="20"/>
              </w:rPr>
            </w:pPr>
            <w:r w:rsidRPr="00C24B19">
              <w:rPr>
                <w:sz w:val="20"/>
                <w:szCs w:val="20"/>
              </w:rPr>
              <w:t>%</w:t>
            </w:r>
          </w:p>
        </w:tc>
        <w:tc>
          <w:tcPr>
            <w:tcW w:w="1417" w:type="dxa"/>
            <w:vAlign w:val="center"/>
          </w:tcPr>
          <w:p w:rsidR="00EE4299" w:rsidRDefault="00EE4299" w:rsidP="00C70FF5">
            <w:pPr>
              <w:jc w:val="center"/>
              <w:rPr>
                <w:sz w:val="20"/>
                <w:szCs w:val="20"/>
              </w:rPr>
            </w:pPr>
            <w:r>
              <w:rPr>
                <w:sz w:val="20"/>
                <w:szCs w:val="20"/>
              </w:rPr>
              <w:t>100</w:t>
            </w:r>
          </w:p>
        </w:tc>
        <w:tc>
          <w:tcPr>
            <w:tcW w:w="1559" w:type="dxa"/>
            <w:vAlign w:val="center"/>
          </w:tcPr>
          <w:p w:rsidR="00EE4299" w:rsidRDefault="00EE4299" w:rsidP="00EE4299">
            <w:pPr>
              <w:jc w:val="center"/>
              <w:rPr>
                <w:sz w:val="20"/>
                <w:szCs w:val="20"/>
              </w:rPr>
            </w:pPr>
            <w:r>
              <w:rPr>
                <w:sz w:val="20"/>
                <w:szCs w:val="20"/>
              </w:rPr>
              <w:t>0</w:t>
            </w:r>
          </w:p>
        </w:tc>
        <w:tc>
          <w:tcPr>
            <w:tcW w:w="1418" w:type="dxa"/>
            <w:vAlign w:val="center"/>
          </w:tcPr>
          <w:p w:rsidR="00EE4299" w:rsidRDefault="00EE4299" w:rsidP="00EE4299">
            <w:pPr>
              <w:jc w:val="center"/>
              <w:rPr>
                <w:sz w:val="20"/>
                <w:szCs w:val="20"/>
              </w:rPr>
            </w:pPr>
            <w:r>
              <w:rPr>
                <w:sz w:val="20"/>
                <w:szCs w:val="20"/>
              </w:rPr>
              <w:t>0</w:t>
            </w:r>
          </w:p>
        </w:tc>
      </w:tr>
    </w:tbl>
    <w:p w:rsidR="00223134" w:rsidRDefault="00223134" w:rsidP="003123CB">
      <w:pPr>
        <w:pStyle w:val="ConsPlusNormal"/>
        <w:widowControl/>
        <w:ind w:firstLine="0"/>
        <w:jc w:val="center"/>
        <w:outlineLvl w:val="2"/>
        <w:rPr>
          <w:rFonts w:ascii="Times New Roman" w:hAnsi="Times New Roman" w:cs="Times New Roman"/>
          <w:b/>
          <w:sz w:val="24"/>
          <w:szCs w:val="24"/>
        </w:rPr>
      </w:pPr>
    </w:p>
    <w:p w:rsidR="002B3E3E" w:rsidRDefault="00BE66BA" w:rsidP="003123CB">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3</w:t>
      </w:r>
      <w:r w:rsidR="008E6AC4" w:rsidRPr="008E6AC4">
        <w:rPr>
          <w:rFonts w:ascii="Times New Roman" w:hAnsi="Times New Roman" w:cs="Times New Roman"/>
          <w:b/>
          <w:sz w:val="24"/>
          <w:szCs w:val="24"/>
        </w:rPr>
        <w:t>. Основные направления и мероприятия по реализации Программы</w:t>
      </w:r>
      <w:r w:rsidR="002B3E3E">
        <w:rPr>
          <w:rFonts w:ascii="Times New Roman" w:hAnsi="Times New Roman" w:cs="Times New Roman"/>
          <w:b/>
          <w:sz w:val="24"/>
          <w:szCs w:val="24"/>
        </w:rPr>
        <w:t xml:space="preserve"> </w:t>
      </w:r>
    </w:p>
    <w:tbl>
      <w:tblPr>
        <w:tblW w:w="104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276"/>
        <w:gridCol w:w="1276"/>
        <w:gridCol w:w="1392"/>
        <w:gridCol w:w="1726"/>
        <w:gridCol w:w="1619"/>
      </w:tblGrid>
      <w:tr w:rsidR="002B3E3E" w:rsidRPr="00C24B19" w:rsidTr="00DE5363">
        <w:tc>
          <w:tcPr>
            <w:tcW w:w="709" w:type="dxa"/>
            <w:vMerge w:val="restart"/>
            <w:vAlign w:val="center"/>
          </w:tcPr>
          <w:p w:rsidR="002B3E3E" w:rsidRPr="00C24B19" w:rsidRDefault="002B3E3E" w:rsidP="00DE0D95">
            <w:pPr>
              <w:pStyle w:val="ConsPlusNormal"/>
              <w:ind w:right="-30" w:firstLine="0"/>
              <w:jc w:val="center"/>
              <w:outlineLvl w:val="2"/>
              <w:rPr>
                <w:rFonts w:ascii="Times New Roman" w:hAnsi="Times New Roman" w:cs="Times New Roman"/>
              </w:rPr>
            </w:pPr>
            <w:r w:rsidRPr="00C24B19">
              <w:rPr>
                <w:rFonts w:ascii="Times New Roman" w:hAnsi="Times New Roman" w:cs="Times New Roman"/>
              </w:rPr>
              <w:t xml:space="preserve">№ </w:t>
            </w:r>
            <w:proofErr w:type="gramStart"/>
            <w:r w:rsidRPr="00C24B19">
              <w:rPr>
                <w:rFonts w:ascii="Times New Roman" w:hAnsi="Times New Roman" w:cs="Times New Roman"/>
              </w:rPr>
              <w:t>п</w:t>
            </w:r>
            <w:proofErr w:type="gramEnd"/>
            <w:r w:rsidRPr="00C24B19">
              <w:rPr>
                <w:rFonts w:ascii="Times New Roman" w:hAnsi="Times New Roman" w:cs="Times New Roman"/>
              </w:rPr>
              <w:t>/п</w:t>
            </w:r>
          </w:p>
        </w:tc>
        <w:tc>
          <w:tcPr>
            <w:tcW w:w="2410" w:type="dxa"/>
            <w:vMerge w:val="restart"/>
            <w:vAlign w:val="center"/>
          </w:tcPr>
          <w:p w:rsidR="002B3E3E" w:rsidRPr="00C24B19" w:rsidRDefault="00EF454F" w:rsidP="00DE0D95">
            <w:pPr>
              <w:jc w:val="center"/>
              <w:rPr>
                <w:sz w:val="20"/>
                <w:szCs w:val="20"/>
              </w:rPr>
            </w:pPr>
            <w:r>
              <w:rPr>
                <w:sz w:val="20"/>
                <w:szCs w:val="20"/>
              </w:rPr>
              <w:t>Наименование</w:t>
            </w:r>
            <w:r w:rsidR="002B3E3E" w:rsidRPr="00C24B19">
              <w:rPr>
                <w:sz w:val="20"/>
                <w:szCs w:val="20"/>
              </w:rPr>
              <w:t xml:space="preserve"> мероприятия</w:t>
            </w:r>
          </w:p>
        </w:tc>
        <w:tc>
          <w:tcPr>
            <w:tcW w:w="1276" w:type="dxa"/>
            <w:vMerge w:val="restart"/>
            <w:vAlign w:val="center"/>
          </w:tcPr>
          <w:p w:rsidR="002B3E3E" w:rsidRPr="00C24B19" w:rsidRDefault="002B3E3E" w:rsidP="00DE0D95">
            <w:pPr>
              <w:jc w:val="center"/>
              <w:rPr>
                <w:sz w:val="20"/>
                <w:szCs w:val="20"/>
              </w:rPr>
            </w:pPr>
            <w:r w:rsidRPr="00C24B19">
              <w:rPr>
                <w:sz w:val="20"/>
                <w:szCs w:val="20"/>
              </w:rPr>
              <w:t>Срок исполнения</w:t>
            </w:r>
          </w:p>
        </w:tc>
        <w:tc>
          <w:tcPr>
            <w:tcW w:w="1276" w:type="dxa"/>
            <w:vMerge w:val="restart"/>
            <w:vAlign w:val="center"/>
          </w:tcPr>
          <w:p w:rsidR="002B3E3E" w:rsidRPr="00C24B19" w:rsidRDefault="002B3E3E" w:rsidP="00DE0D95">
            <w:pPr>
              <w:jc w:val="center"/>
              <w:rPr>
                <w:sz w:val="20"/>
                <w:szCs w:val="20"/>
              </w:rPr>
            </w:pPr>
            <w:r w:rsidRPr="00C24B19">
              <w:rPr>
                <w:sz w:val="20"/>
                <w:szCs w:val="20"/>
              </w:rPr>
              <w:t>Всего финансовых средств (тыс. руб.)</w:t>
            </w:r>
          </w:p>
        </w:tc>
        <w:tc>
          <w:tcPr>
            <w:tcW w:w="1392" w:type="dxa"/>
            <w:vMerge w:val="restart"/>
            <w:vAlign w:val="center"/>
          </w:tcPr>
          <w:p w:rsidR="002B3E3E" w:rsidRPr="00C24B19" w:rsidRDefault="002B3E3E" w:rsidP="00DE0D95">
            <w:pPr>
              <w:jc w:val="center"/>
              <w:rPr>
                <w:sz w:val="20"/>
                <w:szCs w:val="20"/>
              </w:rPr>
            </w:pPr>
            <w:r w:rsidRPr="00C24B19">
              <w:rPr>
                <w:sz w:val="20"/>
                <w:szCs w:val="20"/>
              </w:rPr>
              <w:t>Источник финансирования</w:t>
            </w:r>
          </w:p>
        </w:tc>
        <w:tc>
          <w:tcPr>
            <w:tcW w:w="3345" w:type="dxa"/>
            <w:gridSpan w:val="2"/>
            <w:vAlign w:val="center"/>
          </w:tcPr>
          <w:p w:rsidR="002B3E3E" w:rsidRPr="00C24B19" w:rsidRDefault="002B3E3E" w:rsidP="00DE0D95">
            <w:pPr>
              <w:pStyle w:val="ConsPlusNormal"/>
              <w:ind w:firstLine="0"/>
              <w:jc w:val="center"/>
              <w:outlineLvl w:val="2"/>
              <w:rPr>
                <w:rFonts w:ascii="Times New Roman" w:hAnsi="Times New Roman" w:cs="Times New Roman"/>
              </w:rPr>
            </w:pPr>
            <w:r w:rsidRPr="00C24B19">
              <w:rPr>
                <w:rFonts w:ascii="Times New Roman" w:hAnsi="Times New Roman" w:cs="Times New Roman"/>
              </w:rPr>
              <w:t>Количество объектов (шт.) и объемы финансирования (тыс. руб.) по годам реализации Программы</w:t>
            </w:r>
          </w:p>
        </w:tc>
      </w:tr>
      <w:tr w:rsidR="002B3E3E" w:rsidRPr="00C24B19" w:rsidTr="00DE5363">
        <w:trPr>
          <w:trHeight w:val="230"/>
        </w:trPr>
        <w:tc>
          <w:tcPr>
            <w:tcW w:w="709" w:type="dxa"/>
            <w:vMerge/>
            <w:vAlign w:val="center"/>
          </w:tcPr>
          <w:p w:rsidR="002B3E3E" w:rsidRPr="00C24B19" w:rsidRDefault="002B3E3E" w:rsidP="00DE0D95">
            <w:pPr>
              <w:pStyle w:val="ConsPlusNormal"/>
              <w:ind w:firstLine="0"/>
              <w:jc w:val="center"/>
              <w:outlineLvl w:val="2"/>
              <w:rPr>
                <w:rFonts w:ascii="Times New Roman" w:hAnsi="Times New Roman" w:cs="Times New Roman"/>
                <w:b/>
              </w:rPr>
            </w:pPr>
          </w:p>
        </w:tc>
        <w:tc>
          <w:tcPr>
            <w:tcW w:w="2410" w:type="dxa"/>
            <w:vMerge/>
            <w:vAlign w:val="center"/>
          </w:tcPr>
          <w:p w:rsidR="002B3E3E" w:rsidRPr="00C24B19" w:rsidRDefault="002B3E3E" w:rsidP="00DE0D95">
            <w:pPr>
              <w:pStyle w:val="ConsPlusNormal"/>
              <w:ind w:firstLine="0"/>
              <w:jc w:val="center"/>
              <w:outlineLvl w:val="2"/>
              <w:rPr>
                <w:rFonts w:ascii="Times New Roman" w:hAnsi="Times New Roman" w:cs="Times New Roman"/>
                <w:b/>
              </w:rPr>
            </w:pPr>
          </w:p>
        </w:tc>
        <w:tc>
          <w:tcPr>
            <w:tcW w:w="1276" w:type="dxa"/>
            <w:vMerge/>
            <w:vAlign w:val="center"/>
          </w:tcPr>
          <w:p w:rsidR="002B3E3E" w:rsidRPr="00C24B19" w:rsidRDefault="002B3E3E" w:rsidP="00DE0D95">
            <w:pPr>
              <w:pStyle w:val="ConsPlusNormal"/>
              <w:ind w:firstLine="0"/>
              <w:jc w:val="center"/>
              <w:outlineLvl w:val="2"/>
              <w:rPr>
                <w:rFonts w:ascii="Times New Roman" w:hAnsi="Times New Roman" w:cs="Times New Roman"/>
                <w:b/>
              </w:rPr>
            </w:pPr>
          </w:p>
        </w:tc>
        <w:tc>
          <w:tcPr>
            <w:tcW w:w="1276" w:type="dxa"/>
            <w:vMerge/>
            <w:vAlign w:val="center"/>
          </w:tcPr>
          <w:p w:rsidR="002B3E3E" w:rsidRPr="00C24B19" w:rsidRDefault="002B3E3E" w:rsidP="00DE0D95">
            <w:pPr>
              <w:pStyle w:val="ConsPlusNormal"/>
              <w:ind w:firstLine="0"/>
              <w:jc w:val="center"/>
              <w:outlineLvl w:val="2"/>
              <w:rPr>
                <w:rFonts w:ascii="Times New Roman" w:hAnsi="Times New Roman" w:cs="Times New Roman"/>
                <w:b/>
              </w:rPr>
            </w:pPr>
          </w:p>
        </w:tc>
        <w:tc>
          <w:tcPr>
            <w:tcW w:w="1392" w:type="dxa"/>
            <w:vMerge/>
            <w:vAlign w:val="center"/>
          </w:tcPr>
          <w:p w:rsidR="002B3E3E" w:rsidRPr="00C24B19" w:rsidRDefault="002B3E3E" w:rsidP="00DE0D95">
            <w:pPr>
              <w:pStyle w:val="ConsPlusNormal"/>
              <w:ind w:firstLine="0"/>
              <w:jc w:val="center"/>
              <w:outlineLvl w:val="2"/>
              <w:rPr>
                <w:rFonts w:ascii="Times New Roman" w:hAnsi="Times New Roman" w:cs="Times New Roman"/>
                <w:b/>
              </w:rPr>
            </w:pPr>
          </w:p>
        </w:tc>
        <w:tc>
          <w:tcPr>
            <w:tcW w:w="1726" w:type="dxa"/>
            <w:vAlign w:val="center"/>
          </w:tcPr>
          <w:p w:rsidR="002B3E3E" w:rsidRPr="00C24B19" w:rsidRDefault="002B3E3E" w:rsidP="00DE0D95">
            <w:pPr>
              <w:jc w:val="center"/>
              <w:rPr>
                <w:sz w:val="20"/>
                <w:szCs w:val="20"/>
              </w:rPr>
            </w:pPr>
            <w:r>
              <w:rPr>
                <w:sz w:val="20"/>
                <w:szCs w:val="20"/>
              </w:rPr>
              <w:t>Кол-во</w:t>
            </w:r>
          </w:p>
        </w:tc>
        <w:tc>
          <w:tcPr>
            <w:tcW w:w="1619" w:type="dxa"/>
            <w:vAlign w:val="center"/>
          </w:tcPr>
          <w:p w:rsidR="002B3E3E" w:rsidRPr="00C24B19" w:rsidRDefault="002B3E3E" w:rsidP="00DE0D95">
            <w:pPr>
              <w:ind w:left="-84" w:right="-108"/>
              <w:jc w:val="center"/>
              <w:rPr>
                <w:sz w:val="20"/>
                <w:szCs w:val="20"/>
              </w:rPr>
            </w:pPr>
            <w:r>
              <w:rPr>
                <w:sz w:val="20"/>
                <w:szCs w:val="20"/>
              </w:rPr>
              <w:t>Сумма</w:t>
            </w:r>
          </w:p>
        </w:tc>
      </w:tr>
      <w:tr w:rsidR="002B3E3E" w:rsidRPr="008941BE" w:rsidTr="00DE5363">
        <w:tc>
          <w:tcPr>
            <w:tcW w:w="709" w:type="dxa"/>
            <w:vAlign w:val="center"/>
          </w:tcPr>
          <w:p w:rsidR="002B3E3E" w:rsidRPr="00C24B19" w:rsidRDefault="002B3E3E" w:rsidP="00DE0D95">
            <w:pPr>
              <w:pStyle w:val="ConsPlusNormal"/>
              <w:ind w:firstLine="0"/>
              <w:jc w:val="center"/>
              <w:outlineLvl w:val="2"/>
              <w:rPr>
                <w:rFonts w:ascii="Times New Roman" w:hAnsi="Times New Roman" w:cs="Times New Roman"/>
              </w:rPr>
            </w:pPr>
            <w:r w:rsidRPr="00C24B19">
              <w:rPr>
                <w:rFonts w:ascii="Times New Roman" w:hAnsi="Times New Roman" w:cs="Times New Roman"/>
              </w:rPr>
              <w:t>1</w:t>
            </w:r>
          </w:p>
        </w:tc>
        <w:tc>
          <w:tcPr>
            <w:tcW w:w="2410" w:type="dxa"/>
            <w:vAlign w:val="center"/>
          </w:tcPr>
          <w:p w:rsidR="002B3E3E" w:rsidRPr="00C24B19" w:rsidRDefault="002B3E3E" w:rsidP="00DE0D95">
            <w:pPr>
              <w:pStyle w:val="ConsPlusNormal"/>
              <w:ind w:firstLine="0"/>
              <w:jc w:val="center"/>
              <w:outlineLvl w:val="2"/>
              <w:rPr>
                <w:rFonts w:ascii="Times New Roman" w:hAnsi="Times New Roman" w:cs="Times New Roman"/>
              </w:rPr>
            </w:pPr>
            <w:r w:rsidRPr="00C24B19">
              <w:rPr>
                <w:rFonts w:ascii="Times New Roman" w:hAnsi="Times New Roman" w:cs="Times New Roman"/>
              </w:rPr>
              <w:t>2</w:t>
            </w:r>
          </w:p>
        </w:tc>
        <w:tc>
          <w:tcPr>
            <w:tcW w:w="1276" w:type="dxa"/>
            <w:vAlign w:val="center"/>
          </w:tcPr>
          <w:p w:rsidR="002B3E3E" w:rsidRPr="00C24B19" w:rsidRDefault="002B3E3E" w:rsidP="00DE0D95">
            <w:pPr>
              <w:pStyle w:val="ConsPlusNormal"/>
              <w:ind w:firstLine="0"/>
              <w:jc w:val="center"/>
              <w:outlineLvl w:val="2"/>
              <w:rPr>
                <w:rFonts w:ascii="Times New Roman" w:hAnsi="Times New Roman" w:cs="Times New Roman"/>
              </w:rPr>
            </w:pPr>
            <w:r w:rsidRPr="00C24B19">
              <w:rPr>
                <w:rFonts w:ascii="Times New Roman" w:hAnsi="Times New Roman" w:cs="Times New Roman"/>
              </w:rPr>
              <w:t>3</w:t>
            </w:r>
          </w:p>
        </w:tc>
        <w:tc>
          <w:tcPr>
            <w:tcW w:w="1276" w:type="dxa"/>
            <w:vAlign w:val="center"/>
          </w:tcPr>
          <w:p w:rsidR="002B3E3E" w:rsidRPr="00C24B19" w:rsidRDefault="002B3E3E" w:rsidP="00DE0D95">
            <w:pPr>
              <w:pStyle w:val="ConsPlusNormal"/>
              <w:ind w:firstLine="0"/>
              <w:jc w:val="center"/>
              <w:outlineLvl w:val="2"/>
              <w:rPr>
                <w:rFonts w:ascii="Times New Roman" w:hAnsi="Times New Roman" w:cs="Times New Roman"/>
              </w:rPr>
            </w:pPr>
            <w:r w:rsidRPr="00C24B19">
              <w:rPr>
                <w:rFonts w:ascii="Times New Roman" w:hAnsi="Times New Roman" w:cs="Times New Roman"/>
              </w:rPr>
              <w:t>4</w:t>
            </w:r>
          </w:p>
        </w:tc>
        <w:tc>
          <w:tcPr>
            <w:tcW w:w="1392" w:type="dxa"/>
            <w:vAlign w:val="center"/>
          </w:tcPr>
          <w:p w:rsidR="002B3E3E" w:rsidRPr="008941BE" w:rsidRDefault="002B3E3E" w:rsidP="00DE0D95">
            <w:pPr>
              <w:pStyle w:val="ConsPlusNormal"/>
              <w:ind w:firstLine="0"/>
              <w:jc w:val="center"/>
              <w:outlineLvl w:val="2"/>
              <w:rPr>
                <w:rFonts w:ascii="Times New Roman" w:hAnsi="Times New Roman" w:cs="Times New Roman"/>
              </w:rPr>
            </w:pPr>
            <w:r w:rsidRPr="008941BE">
              <w:rPr>
                <w:rFonts w:ascii="Times New Roman" w:hAnsi="Times New Roman" w:cs="Times New Roman"/>
              </w:rPr>
              <w:t>5</w:t>
            </w:r>
          </w:p>
        </w:tc>
        <w:tc>
          <w:tcPr>
            <w:tcW w:w="1726" w:type="dxa"/>
            <w:vAlign w:val="center"/>
          </w:tcPr>
          <w:p w:rsidR="002B3E3E" w:rsidRPr="008941BE" w:rsidRDefault="002B3E3E" w:rsidP="00DE0D95">
            <w:pPr>
              <w:jc w:val="center"/>
              <w:rPr>
                <w:sz w:val="20"/>
                <w:szCs w:val="20"/>
              </w:rPr>
            </w:pPr>
            <w:r w:rsidRPr="008941BE">
              <w:rPr>
                <w:sz w:val="20"/>
                <w:szCs w:val="20"/>
              </w:rPr>
              <w:t>6</w:t>
            </w:r>
          </w:p>
        </w:tc>
        <w:tc>
          <w:tcPr>
            <w:tcW w:w="1619" w:type="dxa"/>
            <w:vAlign w:val="center"/>
          </w:tcPr>
          <w:p w:rsidR="002B3E3E" w:rsidRPr="008941BE" w:rsidRDefault="002B3E3E" w:rsidP="00DE0D95">
            <w:pPr>
              <w:ind w:left="-84" w:right="-108"/>
              <w:jc w:val="center"/>
              <w:rPr>
                <w:sz w:val="20"/>
                <w:szCs w:val="20"/>
              </w:rPr>
            </w:pPr>
            <w:r w:rsidRPr="008941BE">
              <w:rPr>
                <w:sz w:val="20"/>
                <w:szCs w:val="20"/>
              </w:rPr>
              <w:t>7</w:t>
            </w:r>
          </w:p>
        </w:tc>
      </w:tr>
      <w:tr w:rsidR="00E20FDE" w:rsidRPr="00824DDA" w:rsidTr="00232E2C">
        <w:trPr>
          <w:trHeight w:val="502"/>
        </w:trPr>
        <w:tc>
          <w:tcPr>
            <w:tcW w:w="709" w:type="dxa"/>
            <w:vMerge w:val="restart"/>
            <w:vAlign w:val="center"/>
          </w:tcPr>
          <w:p w:rsidR="00E20FDE" w:rsidRPr="00C24B19" w:rsidRDefault="00E20FDE" w:rsidP="00FD31A5">
            <w:pPr>
              <w:pStyle w:val="ConsPlusNormal"/>
              <w:ind w:firstLine="0"/>
              <w:jc w:val="center"/>
              <w:outlineLvl w:val="2"/>
              <w:rPr>
                <w:rFonts w:ascii="Times New Roman" w:hAnsi="Times New Roman" w:cs="Times New Roman"/>
              </w:rPr>
            </w:pPr>
            <w:r>
              <w:rPr>
                <w:rFonts w:ascii="Times New Roman" w:hAnsi="Times New Roman" w:cs="Times New Roman"/>
              </w:rPr>
              <w:t>1.1</w:t>
            </w:r>
          </w:p>
        </w:tc>
        <w:tc>
          <w:tcPr>
            <w:tcW w:w="2410" w:type="dxa"/>
            <w:vMerge w:val="restart"/>
            <w:vAlign w:val="center"/>
          </w:tcPr>
          <w:p w:rsidR="00E20FDE" w:rsidRPr="007E72CF" w:rsidRDefault="00E20FDE" w:rsidP="00DE0D95">
            <w:pPr>
              <w:rPr>
                <w:sz w:val="20"/>
                <w:szCs w:val="20"/>
              </w:rPr>
            </w:pPr>
            <w:r>
              <w:rPr>
                <w:sz w:val="20"/>
                <w:szCs w:val="20"/>
              </w:rPr>
              <w:t>Расходы по оплате коммунальных услуг и услуг по содержанию муниципального имущества</w:t>
            </w:r>
          </w:p>
        </w:tc>
        <w:tc>
          <w:tcPr>
            <w:tcW w:w="1276" w:type="dxa"/>
            <w:vAlign w:val="center"/>
          </w:tcPr>
          <w:p w:rsidR="00E20FDE" w:rsidRPr="00A60DD3" w:rsidRDefault="00E20FDE" w:rsidP="006C2A1A">
            <w:pPr>
              <w:jc w:val="center"/>
              <w:rPr>
                <w:sz w:val="20"/>
                <w:szCs w:val="20"/>
              </w:rPr>
            </w:pPr>
            <w:r>
              <w:rPr>
                <w:sz w:val="20"/>
                <w:szCs w:val="20"/>
              </w:rPr>
              <w:t>2022 г.</w:t>
            </w:r>
          </w:p>
        </w:tc>
        <w:tc>
          <w:tcPr>
            <w:tcW w:w="1276" w:type="dxa"/>
            <w:vAlign w:val="center"/>
          </w:tcPr>
          <w:p w:rsidR="00E20FDE" w:rsidRPr="00824DDA" w:rsidRDefault="00E20FDE" w:rsidP="0050011A">
            <w:pPr>
              <w:jc w:val="center"/>
              <w:rPr>
                <w:sz w:val="20"/>
                <w:szCs w:val="20"/>
              </w:rPr>
            </w:pPr>
            <w:r>
              <w:rPr>
                <w:sz w:val="20"/>
                <w:szCs w:val="20"/>
              </w:rPr>
              <w:t>188,5</w:t>
            </w:r>
          </w:p>
        </w:tc>
        <w:tc>
          <w:tcPr>
            <w:tcW w:w="1392" w:type="dxa"/>
          </w:tcPr>
          <w:p w:rsidR="00E20FDE" w:rsidRDefault="00E20FDE" w:rsidP="0073389B">
            <w:pPr>
              <w:jc w:val="center"/>
            </w:pPr>
            <w:r w:rsidRPr="00F37621">
              <w:rPr>
                <w:sz w:val="20"/>
                <w:szCs w:val="20"/>
              </w:rPr>
              <w:t xml:space="preserve">Бюджет МО </w:t>
            </w:r>
            <w:proofErr w:type="spellStart"/>
            <w:r w:rsidRPr="00F37621">
              <w:rPr>
                <w:sz w:val="20"/>
                <w:szCs w:val="20"/>
              </w:rPr>
              <w:t>сп</w:t>
            </w:r>
            <w:proofErr w:type="spellEnd"/>
            <w:r w:rsidRPr="00F37621">
              <w:rPr>
                <w:sz w:val="20"/>
                <w:szCs w:val="20"/>
              </w:rPr>
              <w:t xml:space="preserve"> Пушной</w:t>
            </w:r>
          </w:p>
        </w:tc>
        <w:tc>
          <w:tcPr>
            <w:tcW w:w="1726" w:type="dxa"/>
            <w:vAlign w:val="center"/>
          </w:tcPr>
          <w:p w:rsidR="00E20FDE" w:rsidRPr="007E16F2" w:rsidRDefault="00E20FDE" w:rsidP="00EE4299">
            <w:pPr>
              <w:jc w:val="center"/>
              <w:rPr>
                <w:sz w:val="20"/>
                <w:szCs w:val="20"/>
              </w:rPr>
            </w:pPr>
          </w:p>
        </w:tc>
        <w:tc>
          <w:tcPr>
            <w:tcW w:w="1619" w:type="dxa"/>
            <w:vAlign w:val="center"/>
          </w:tcPr>
          <w:p w:rsidR="00E20FDE" w:rsidRPr="00824DDA" w:rsidRDefault="00E20FDE" w:rsidP="006C2A1A">
            <w:pPr>
              <w:jc w:val="center"/>
              <w:rPr>
                <w:sz w:val="20"/>
                <w:szCs w:val="20"/>
              </w:rPr>
            </w:pPr>
            <w:r>
              <w:rPr>
                <w:sz w:val="20"/>
                <w:szCs w:val="20"/>
              </w:rPr>
              <w:t>188,5</w:t>
            </w:r>
          </w:p>
        </w:tc>
      </w:tr>
      <w:tr w:rsidR="00E20FDE" w:rsidRPr="00824DDA" w:rsidTr="00A05D1E">
        <w:trPr>
          <w:trHeight w:val="607"/>
        </w:trPr>
        <w:tc>
          <w:tcPr>
            <w:tcW w:w="709" w:type="dxa"/>
            <w:vMerge/>
            <w:vAlign w:val="center"/>
          </w:tcPr>
          <w:p w:rsidR="00E20FDE" w:rsidRDefault="00E20FDE" w:rsidP="00FD31A5">
            <w:pPr>
              <w:pStyle w:val="ConsPlusNormal"/>
              <w:ind w:firstLine="0"/>
              <w:jc w:val="center"/>
              <w:outlineLvl w:val="2"/>
              <w:rPr>
                <w:rFonts w:ascii="Times New Roman" w:hAnsi="Times New Roman" w:cs="Times New Roman"/>
              </w:rPr>
            </w:pPr>
          </w:p>
        </w:tc>
        <w:tc>
          <w:tcPr>
            <w:tcW w:w="2410" w:type="dxa"/>
            <w:vMerge/>
            <w:vAlign w:val="center"/>
          </w:tcPr>
          <w:p w:rsidR="00E20FDE" w:rsidRDefault="00E20FDE" w:rsidP="00DE0D95">
            <w:pPr>
              <w:rPr>
                <w:sz w:val="20"/>
                <w:szCs w:val="20"/>
              </w:rPr>
            </w:pPr>
          </w:p>
        </w:tc>
        <w:tc>
          <w:tcPr>
            <w:tcW w:w="1276" w:type="dxa"/>
            <w:vAlign w:val="center"/>
          </w:tcPr>
          <w:p w:rsidR="00E20FDE" w:rsidRPr="00A60DD3" w:rsidRDefault="00E20FDE" w:rsidP="006C2A1A">
            <w:pPr>
              <w:jc w:val="center"/>
              <w:rPr>
                <w:sz w:val="20"/>
                <w:szCs w:val="20"/>
              </w:rPr>
            </w:pPr>
            <w:r>
              <w:rPr>
                <w:sz w:val="20"/>
                <w:szCs w:val="20"/>
              </w:rPr>
              <w:t>2023 г.</w:t>
            </w:r>
          </w:p>
        </w:tc>
        <w:tc>
          <w:tcPr>
            <w:tcW w:w="1276" w:type="dxa"/>
            <w:vAlign w:val="center"/>
          </w:tcPr>
          <w:p w:rsidR="00E20FDE" w:rsidRDefault="00E20FDE" w:rsidP="0050011A">
            <w:pPr>
              <w:jc w:val="center"/>
            </w:pPr>
            <w:r>
              <w:rPr>
                <w:sz w:val="20"/>
                <w:szCs w:val="20"/>
              </w:rPr>
              <w:t>180</w:t>
            </w:r>
            <w:r w:rsidRPr="007644FE">
              <w:rPr>
                <w:sz w:val="20"/>
                <w:szCs w:val="20"/>
              </w:rPr>
              <w:t>,0</w:t>
            </w:r>
          </w:p>
        </w:tc>
        <w:tc>
          <w:tcPr>
            <w:tcW w:w="1392" w:type="dxa"/>
          </w:tcPr>
          <w:p w:rsidR="00E20FDE" w:rsidRDefault="00E20FDE" w:rsidP="0073389B">
            <w:pPr>
              <w:jc w:val="center"/>
            </w:pPr>
            <w:r w:rsidRPr="00F37621">
              <w:rPr>
                <w:sz w:val="20"/>
                <w:szCs w:val="20"/>
              </w:rPr>
              <w:t xml:space="preserve">Бюджет МО </w:t>
            </w:r>
            <w:proofErr w:type="spellStart"/>
            <w:r w:rsidRPr="00F37621">
              <w:rPr>
                <w:sz w:val="20"/>
                <w:szCs w:val="20"/>
              </w:rPr>
              <w:t>сп</w:t>
            </w:r>
            <w:proofErr w:type="spellEnd"/>
            <w:r w:rsidRPr="00F37621">
              <w:rPr>
                <w:sz w:val="20"/>
                <w:szCs w:val="20"/>
              </w:rPr>
              <w:t xml:space="preserve"> Пушной</w:t>
            </w:r>
          </w:p>
        </w:tc>
        <w:tc>
          <w:tcPr>
            <w:tcW w:w="1726" w:type="dxa"/>
            <w:vAlign w:val="center"/>
          </w:tcPr>
          <w:p w:rsidR="00E20FDE" w:rsidRPr="007E16F2" w:rsidRDefault="00E20FDE" w:rsidP="00EE4299">
            <w:pPr>
              <w:jc w:val="center"/>
              <w:rPr>
                <w:sz w:val="20"/>
                <w:szCs w:val="20"/>
              </w:rPr>
            </w:pPr>
          </w:p>
        </w:tc>
        <w:tc>
          <w:tcPr>
            <w:tcW w:w="1619" w:type="dxa"/>
            <w:vAlign w:val="center"/>
          </w:tcPr>
          <w:p w:rsidR="00E20FDE" w:rsidRDefault="00E20FDE" w:rsidP="00A05D1E">
            <w:pPr>
              <w:jc w:val="center"/>
            </w:pPr>
            <w:r>
              <w:rPr>
                <w:sz w:val="20"/>
                <w:szCs w:val="20"/>
              </w:rPr>
              <w:t>180</w:t>
            </w:r>
            <w:r w:rsidRPr="007644FE">
              <w:rPr>
                <w:sz w:val="20"/>
                <w:szCs w:val="20"/>
              </w:rPr>
              <w:t>,0</w:t>
            </w:r>
          </w:p>
        </w:tc>
      </w:tr>
      <w:tr w:rsidR="00E20FDE" w:rsidRPr="00824DDA" w:rsidTr="00A05D1E">
        <w:trPr>
          <w:trHeight w:val="585"/>
        </w:trPr>
        <w:tc>
          <w:tcPr>
            <w:tcW w:w="709" w:type="dxa"/>
            <w:vMerge/>
            <w:vAlign w:val="center"/>
          </w:tcPr>
          <w:p w:rsidR="00E20FDE" w:rsidRDefault="00E20FDE" w:rsidP="00FD31A5">
            <w:pPr>
              <w:pStyle w:val="ConsPlusNormal"/>
              <w:ind w:firstLine="0"/>
              <w:jc w:val="center"/>
              <w:outlineLvl w:val="2"/>
              <w:rPr>
                <w:rFonts w:ascii="Times New Roman" w:hAnsi="Times New Roman" w:cs="Times New Roman"/>
              </w:rPr>
            </w:pPr>
          </w:p>
        </w:tc>
        <w:tc>
          <w:tcPr>
            <w:tcW w:w="2410" w:type="dxa"/>
            <w:vMerge/>
            <w:vAlign w:val="center"/>
          </w:tcPr>
          <w:p w:rsidR="00E20FDE" w:rsidRDefault="00E20FDE" w:rsidP="00DE0D95">
            <w:pPr>
              <w:rPr>
                <w:sz w:val="20"/>
                <w:szCs w:val="20"/>
              </w:rPr>
            </w:pPr>
          </w:p>
        </w:tc>
        <w:tc>
          <w:tcPr>
            <w:tcW w:w="1276" w:type="dxa"/>
            <w:vAlign w:val="center"/>
          </w:tcPr>
          <w:p w:rsidR="00E20FDE" w:rsidRPr="00A60DD3" w:rsidRDefault="00E20FDE" w:rsidP="006C2A1A">
            <w:pPr>
              <w:jc w:val="center"/>
              <w:rPr>
                <w:sz w:val="20"/>
                <w:szCs w:val="20"/>
              </w:rPr>
            </w:pPr>
            <w:r>
              <w:rPr>
                <w:sz w:val="20"/>
                <w:szCs w:val="20"/>
              </w:rPr>
              <w:t>2024 г.</w:t>
            </w:r>
          </w:p>
        </w:tc>
        <w:tc>
          <w:tcPr>
            <w:tcW w:w="1276" w:type="dxa"/>
            <w:vAlign w:val="center"/>
          </w:tcPr>
          <w:p w:rsidR="00E20FDE" w:rsidRDefault="00E20FDE" w:rsidP="0050011A">
            <w:pPr>
              <w:jc w:val="center"/>
            </w:pPr>
            <w:r>
              <w:rPr>
                <w:sz w:val="20"/>
                <w:szCs w:val="20"/>
              </w:rPr>
              <w:t>50</w:t>
            </w:r>
            <w:r w:rsidRPr="007644FE">
              <w:rPr>
                <w:sz w:val="20"/>
                <w:szCs w:val="20"/>
              </w:rPr>
              <w:t>,0</w:t>
            </w:r>
          </w:p>
        </w:tc>
        <w:tc>
          <w:tcPr>
            <w:tcW w:w="1392" w:type="dxa"/>
          </w:tcPr>
          <w:p w:rsidR="00E20FDE" w:rsidRDefault="00E20FDE" w:rsidP="0073389B">
            <w:pPr>
              <w:jc w:val="center"/>
            </w:pPr>
            <w:r w:rsidRPr="00F37621">
              <w:rPr>
                <w:sz w:val="20"/>
                <w:szCs w:val="20"/>
              </w:rPr>
              <w:t xml:space="preserve">Бюджет МО </w:t>
            </w:r>
            <w:proofErr w:type="spellStart"/>
            <w:r w:rsidRPr="00F37621">
              <w:rPr>
                <w:sz w:val="20"/>
                <w:szCs w:val="20"/>
              </w:rPr>
              <w:t>сп</w:t>
            </w:r>
            <w:proofErr w:type="spellEnd"/>
            <w:r w:rsidRPr="00F37621">
              <w:rPr>
                <w:sz w:val="20"/>
                <w:szCs w:val="20"/>
              </w:rPr>
              <w:t xml:space="preserve"> Пушной</w:t>
            </w:r>
          </w:p>
        </w:tc>
        <w:tc>
          <w:tcPr>
            <w:tcW w:w="1726" w:type="dxa"/>
            <w:vAlign w:val="center"/>
          </w:tcPr>
          <w:p w:rsidR="00E20FDE" w:rsidRPr="007E16F2" w:rsidRDefault="00E20FDE" w:rsidP="00EE4299">
            <w:pPr>
              <w:jc w:val="center"/>
              <w:rPr>
                <w:sz w:val="20"/>
                <w:szCs w:val="20"/>
              </w:rPr>
            </w:pPr>
          </w:p>
        </w:tc>
        <w:tc>
          <w:tcPr>
            <w:tcW w:w="1619" w:type="dxa"/>
            <w:vAlign w:val="center"/>
          </w:tcPr>
          <w:p w:rsidR="00E20FDE" w:rsidRDefault="00E20FDE" w:rsidP="00A05D1E">
            <w:pPr>
              <w:jc w:val="center"/>
            </w:pPr>
            <w:r>
              <w:rPr>
                <w:sz w:val="20"/>
                <w:szCs w:val="20"/>
              </w:rPr>
              <w:t>50</w:t>
            </w:r>
            <w:r w:rsidRPr="007644FE">
              <w:rPr>
                <w:sz w:val="20"/>
                <w:szCs w:val="20"/>
              </w:rPr>
              <w:t>,0</w:t>
            </w:r>
          </w:p>
        </w:tc>
      </w:tr>
      <w:tr w:rsidR="00E20FDE" w:rsidTr="00232E2C">
        <w:trPr>
          <w:trHeight w:val="469"/>
        </w:trPr>
        <w:tc>
          <w:tcPr>
            <w:tcW w:w="709" w:type="dxa"/>
            <w:vMerge w:val="restart"/>
            <w:vAlign w:val="center"/>
          </w:tcPr>
          <w:p w:rsidR="00E20FDE" w:rsidRDefault="00E20FDE" w:rsidP="00FD31A5">
            <w:pPr>
              <w:pStyle w:val="ConsPlusNormal"/>
              <w:ind w:firstLine="0"/>
              <w:jc w:val="center"/>
              <w:outlineLvl w:val="2"/>
              <w:rPr>
                <w:rFonts w:ascii="Times New Roman" w:hAnsi="Times New Roman" w:cs="Times New Roman"/>
              </w:rPr>
            </w:pPr>
            <w:r>
              <w:rPr>
                <w:rFonts w:ascii="Times New Roman" w:hAnsi="Times New Roman" w:cs="Times New Roman"/>
              </w:rPr>
              <w:t>1.2</w:t>
            </w:r>
          </w:p>
        </w:tc>
        <w:tc>
          <w:tcPr>
            <w:tcW w:w="2410" w:type="dxa"/>
            <w:vMerge w:val="restart"/>
            <w:vAlign w:val="center"/>
          </w:tcPr>
          <w:p w:rsidR="00E20FDE" w:rsidRDefault="00E20FDE" w:rsidP="00DE0D95">
            <w:pPr>
              <w:rPr>
                <w:sz w:val="20"/>
                <w:szCs w:val="20"/>
              </w:rPr>
            </w:pPr>
            <w:r w:rsidRPr="002B36CD">
              <w:rPr>
                <w:sz w:val="20"/>
                <w:szCs w:val="20"/>
              </w:rPr>
              <w:t>Обеспечение реализации муниципальных функций в сфере управления муниципальным имуществом сельского поселения Пушной</w:t>
            </w:r>
          </w:p>
        </w:tc>
        <w:tc>
          <w:tcPr>
            <w:tcW w:w="1276" w:type="dxa"/>
            <w:vAlign w:val="center"/>
          </w:tcPr>
          <w:p w:rsidR="00E20FDE" w:rsidRPr="00A60DD3" w:rsidRDefault="00E20FDE" w:rsidP="0050011A">
            <w:pPr>
              <w:jc w:val="center"/>
              <w:rPr>
                <w:sz w:val="20"/>
                <w:szCs w:val="20"/>
              </w:rPr>
            </w:pPr>
            <w:r>
              <w:rPr>
                <w:sz w:val="20"/>
                <w:szCs w:val="20"/>
              </w:rPr>
              <w:t>2022 г.</w:t>
            </w:r>
          </w:p>
        </w:tc>
        <w:tc>
          <w:tcPr>
            <w:tcW w:w="1276" w:type="dxa"/>
            <w:vAlign w:val="center"/>
          </w:tcPr>
          <w:p w:rsidR="00E20FDE" w:rsidRPr="00131941" w:rsidRDefault="00E20FDE" w:rsidP="0050011A">
            <w:pPr>
              <w:jc w:val="center"/>
              <w:rPr>
                <w:sz w:val="20"/>
                <w:szCs w:val="20"/>
              </w:rPr>
            </w:pPr>
            <w:r>
              <w:rPr>
                <w:sz w:val="20"/>
                <w:szCs w:val="20"/>
              </w:rPr>
              <w:t>200,0</w:t>
            </w:r>
          </w:p>
        </w:tc>
        <w:tc>
          <w:tcPr>
            <w:tcW w:w="1392" w:type="dxa"/>
          </w:tcPr>
          <w:p w:rsidR="00E20FDE" w:rsidRDefault="00E20FDE" w:rsidP="0073389B">
            <w:pPr>
              <w:jc w:val="center"/>
            </w:pPr>
            <w:r w:rsidRPr="00F37621">
              <w:rPr>
                <w:sz w:val="20"/>
                <w:szCs w:val="20"/>
              </w:rPr>
              <w:t xml:space="preserve">Бюджет МО </w:t>
            </w:r>
            <w:proofErr w:type="spellStart"/>
            <w:r w:rsidRPr="00F37621">
              <w:rPr>
                <w:sz w:val="20"/>
                <w:szCs w:val="20"/>
              </w:rPr>
              <w:t>сп</w:t>
            </w:r>
            <w:proofErr w:type="spellEnd"/>
            <w:r w:rsidRPr="00F37621">
              <w:rPr>
                <w:sz w:val="20"/>
                <w:szCs w:val="20"/>
              </w:rPr>
              <w:t xml:space="preserve"> Пушной</w:t>
            </w:r>
          </w:p>
        </w:tc>
        <w:tc>
          <w:tcPr>
            <w:tcW w:w="1726" w:type="dxa"/>
            <w:vAlign w:val="center"/>
          </w:tcPr>
          <w:p w:rsidR="00E20FDE" w:rsidRPr="007E16F2" w:rsidRDefault="00E20FDE" w:rsidP="00EE4299">
            <w:pPr>
              <w:jc w:val="center"/>
              <w:rPr>
                <w:sz w:val="20"/>
                <w:szCs w:val="20"/>
              </w:rPr>
            </w:pPr>
          </w:p>
        </w:tc>
        <w:tc>
          <w:tcPr>
            <w:tcW w:w="1619" w:type="dxa"/>
            <w:vAlign w:val="center"/>
          </w:tcPr>
          <w:p w:rsidR="00E20FDE" w:rsidRPr="00131941" w:rsidRDefault="00E20FDE" w:rsidP="006C2A1A">
            <w:pPr>
              <w:jc w:val="center"/>
              <w:rPr>
                <w:sz w:val="20"/>
                <w:szCs w:val="20"/>
              </w:rPr>
            </w:pPr>
            <w:r>
              <w:rPr>
                <w:sz w:val="20"/>
                <w:szCs w:val="20"/>
              </w:rPr>
              <w:t>200,0</w:t>
            </w:r>
          </w:p>
        </w:tc>
      </w:tr>
      <w:tr w:rsidR="00E20FDE" w:rsidTr="00232E2C">
        <w:trPr>
          <w:trHeight w:val="475"/>
        </w:trPr>
        <w:tc>
          <w:tcPr>
            <w:tcW w:w="709" w:type="dxa"/>
            <w:vMerge/>
            <w:vAlign w:val="center"/>
          </w:tcPr>
          <w:p w:rsidR="00E20FDE" w:rsidRDefault="00E20FDE" w:rsidP="00FD31A5">
            <w:pPr>
              <w:pStyle w:val="ConsPlusNormal"/>
              <w:ind w:firstLine="0"/>
              <w:jc w:val="center"/>
              <w:outlineLvl w:val="2"/>
              <w:rPr>
                <w:rFonts w:ascii="Times New Roman" w:hAnsi="Times New Roman" w:cs="Times New Roman"/>
              </w:rPr>
            </w:pPr>
          </w:p>
        </w:tc>
        <w:tc>
          <w:tcPr>
            <w:tcW w:w="2410" w:type="dxa"/>
            <w:vMerge/>
            <w:vAlign w:val="center"/>
          </w:tcPr>
          <w:p w:rsidR="00E20FDE" w:rsidRPr="002B36CD" w:rsidRDefault="00E20FDE" w:rsidP="00DE0D95">
            <w:pPr>
              <w:rPr>
                <w:sz w:val="20"/>
                <w:szCs w:val="20"/>
              </w:rPr>
            </w:pPr>
          </w:p>
        </w:tc>
        <w:tc>
          <w:tcPr>
            <w:tcW w:w="1276" w:type="dxa"/>
            <w:vAlign w:val="center"/>
          </w:tcPr>
          <w:p w:rsidR="00E20FDE" w:rsidRPr="00A60DD3" w:rsidRDefault="00E20FDE" w:rsidP="0050011A">
            <w:pPr>
              <w:jc w:val="center"/>
              <w:rPr>
                <w:sz w:val="20"/>
                <w:szCs w:val="20"/>
              </w:rPr>
            </w:pPr>
            <w:r>
              <w:rPr>
                <w:sz w:val="20"/>
                <w:szCs w:val="20"/>
              </w:rPr>
              <w:t>2023 г.</w:t>
            </w:r>
          </w:p>
        </w:tc>
        <w:tc>
          <w:tcPr>
            <w:tcW w:w="1276" w:type="dxa"/>
            <w:vAlign w:val="center"/>
          </w:tcPr>
          <w:p w:rsidR="00E20FDE" w:rsidRPr="00131941" w:rsidRDefault="00E20FDE" w:rsidP="0050011A">
            <w:pPr>
              <w:jc w:val="center"/>
              <w:rPr>
                <w:sz w:val="20"/>
                <w:szCs w:val="20"/>
              </w:rPr>
            </w:pPr>
            <w:r>
              <w:rPr>
                <w:sz w:val="20"/>
                <w:szCs w:val="20"/>
              </w:rPr>
              <w:t>200,0</w:t>
            </w:r>
          </w:p>
        </w:tc>
        <w:tc>
          <w:tcPr>
            <w:tcW w:w="1392" w:type="dxa"/>
          </w:tcPr>
          <w:p w:rsidR="00E20FDE" w:rsidRDefault="00E20FDE" w:rsidP="0073389B">
            <w:pPr>
              <w:jc w:val="center"/>
            </w:pPr>
            <w:r w:rsidRPr="00F37621">
              <w:rPr>
                <w:sz w:val="20"/>
                <w:szCs w:val="20"/>
              </w:rPr>
              <w:t xml:space="preserve">Бюджет МО </w:t>
            </w:r>
            <w:proofErr w:type="spellStart"/>
            <w:r w:rsidRPr="00F37621">
              <w:rPr>
                <w:sz w:val="20"/>
                <w:szCs w:val="20"/>
              </w:rPr>
              <w:t>сп</w:t>
            </w:r>
            <w:proofErr w:type="spellEnd"/>
            <w:r w:rsidRPr="00F37621">
              <w:rPr>
                <w:sz w:val="20"/>
                <w:szCs w:val="20"/>
              </w:rPr>
              <w:t xml:space="preserve"> Пушной</w:t>
            </w:r>
          </w:p>
        </w:tc>
        <w:tc>
          <w:tcPr>
            <w:tcW w:w="1726" w:type="dxa"/>
            <w:vAlign w:val="center"/>
          </w:tcPr>
          <w:p w:rsidR="00E20FDE" w:rsidRPr="007E16F2" w:rsidRDefault="00E20FDE" w:rsidP="00EE4299">
            <w:pPr>
              <w:jc w:val="center"/>
              <w:rPr>
                <w:sz w:val="20"/>
                <w:szCs w:val="20"/>
              </w:rPr>
            </w:pPr>
          </w:p>
        </w:tc>
        <w:tc>
          <w:tcPr>
            <w:tcW w:w="1619" w:type="dxa"/>
            <w:vAlign w:val="center"/>
          </w:tcPr>
          <w:p w:rsidR="00E20FDE" w:rsidRPr="00131941" w:rsidRDefault="00E20FDE" w:rsidP="004401DB">
            <w:pPr>
              <w:jc w:val="center"/>
              <w:rPr>
                <w:sz w:val="20"/>
                <w:szCs w:val="20"/>
              </w:rPr>
            </w:pPr>
            <w:r>
              <w:rPr>
                <w:sz w:val="20"/>
                <w:szCs w:val="20"/>
              </w:rPr>
              <w:t>200,0</w:t>
            </w:r>
          </w:p>
        </w:tc>
      </w:tr>
      <w:tr w:rsidR="00E20FDE" w:rsidTr="00232E2C">
        <w:trPr>
          <w:trHeight w:val="469"/>
        </w:trPr>
        <w:tc>
          <w:tcPr>
            <w:tcW w:w="709" w:type="dxa"/>
            <w:vMerge/>
            <w:vAlign w:val="center"/>
          </w:tcPr>
          <w:p w:rsidR="00E20FDE" w:rsidRDefault="00E20FDE" w:rsidP="00FD31A5">
            <w:pPr>
              <w:pStyle w:val="ConsPlusNormal"/>
              <w:ind w:firstLine="0"/>
              <w:jc w:val="center"/>
              <w:outlineLvl w:val="2"/>
              <w:rPr>
                <w:rFonts w:ascii="Times New Roman" w:hAnsi="Times New Roman" w:cs="Times New Roman"/>
              </w:rPr>
            </w:pPr>
          </w:p>
        </w:tc>
        <w:tc>
          <w:tcPr>
            <w:tcW w:w="2410" w:type="dxa"/>
            <w:vMerge/>
            <w:vAlign w:val="center"/>
          </w:tcPr>
          <w:p w:rsidR="00E20FDE" w:rsidRPr="002B36CD" w:rsidRDefault="00E20FDE" w:rsidP="00DE0D95">
            <w:pPr>
              <w:rPr>
                <w:sz w:val="20"/>
                <w:szCs w:val="20"/>
              </w:rPr>
            </w:pPr>
          </w:p>
        </w:tc>
        <w:tc>
          <w:tcPr>
            <w:tcW w:w="1276" w:type="dxa"/>
            <w:vAlign w:val="center"/>
          </w:tcPr>
          <w:p w:rsidR="00E20FDE" w:rsidRPr="00A60DD3" w:rsidRDefault="00E20FDE" w:rsidP="0050011A">
            <w:pPr>
              <w:jc w:val="center"/>
              <w:rPr>
                <w:sz w:val="20"/>
                <w:szCs w:val="20"/>
              </w:rPr>
            </w:pPr>
            <w:r>
              <w:rPr>
                <w:sz w:val="20"/>
                <w:szCs w:val="20"/>
              </w:rPr>
              <w:t>2024 г.</w:t>
            </w:r>
          </w:p>
        </w:tc>
        <w:tc>
          <w:tcPr>
            <w:tcW w:w="1276" w:type="dxa"/>
            <w:vAlign w:val="center"/>
          </w:tcPr>
          <w:p w:rsidR="00E20FDE" w:rsidRPr="00131941" w:rsidRDefault="00E20FDE" w:rsidP="0050011A">
            <w:pPr>
              <w:jc w:val="center"/>
              <w:rPr>
                <w:sz w:val="20"/>
                <w:szCs w:val="20"/>
              </w:rPr>
            </w:pPr>
            <w:r>
              <w:rPr>
                <w:sz w:val="20"/>
                <w:szCs w:val="20"/>
              </w:rPr>
              <w:t>50,0</w:t>
            </w:r>
          </w:p>
        </w:tc>
        <w:tc>
          <w:tcPr>
            <w:tcW w:w="1392" w:type="dxa"/>
          </w:tcPr>
          <w:p w:rsidR="00E20FDE" w:rsidRDefault="00E20FDE" w:rsidP="0073389B">
            <w:pPr>
              <w:jc w:val="center"/>
            </w:pPr>
            <w:r w:rsidRPr="00F37621">
              <w:rPr>
                <w:sz w:val="20"/>
                <w:szCs w:val="20"/>
              </w:rPr>
              <w:t xml:space="preserve">Бюджет МО </w:t>
            </w:r>
            <w:proofErr w:type="spellStart"/>
            <w:r w:rsidRPr="00F37621">
              <w:rPr>
                <w:sz w:val="20"/>
                <w:szCs w:val="20"/>
              </w:rPr>
              <w:t>сп</w:t>
            </w:r>
            <w:proofErr w:type="spellEnd"/>
            <w:r w:rsidRPr="00F37621">
              <w:rPr>
                <w:sz w:val="20"/>
                <w:szCs w:val="20"/>
              </w:rPr>
              <w:t xml:space="preserve"> Пушной</w:t>
            </w:r>
          </w:p>
        </w:tc>
        <w:tc>
          <w:tcPr>
            <w:tcW w:w="1726" w:type="dxa"/>
            <w:vAlign w:val="center"/>
          </w:tcPr>
          <w:p w:rsidR="00E20FDE" w:rsidRPr="007E16F2" w:rsidRDefault="00E20FDE" w:rsidP="00EE4299">
            <w:pPr>
              <w:jc w:val="center"/>
              <w:rPr>
                <w:sz w:val="20"/>
                <w:szCs w:val="20"/>
              </w:rPr>
            </w:pPr>
          </w:p>
        </w:tc>
        <w:tc>
          <w:tcPr>
            <w:tcW w:w="1619" w:type="dxa"/>
            <w:vAlign w:val="center"/>
          </w:tcPr>
          <w:p w:rsidR="00E20FDE" w:rsidRPr="00131941" w:rsidRDefault="00E20FDE" w:rsidP="004401DB">
            <w:pPr>
              <w:jc w:val="center"/>
              <w:rPr>
                <w:sz w:val="20"/>
                <w:szCs w:val="20"/>
              </w:rPr>
            </w:pPr>
            <w:r>
              <w:rPr>
                <w:sz w:val="20"/>
                <w:szCs w:val="20"/>
              </w:rPr>
              <w:t>50,0</w:t>
            </w:r>
          </w:p>
        </w:tc>
      </w:tr>
      <w:tr w:rsidR="00E20FDE" w:rsidTr="00DE5363">
        <w:trPr>
          <w:trHeight w:val="368"/>
        </w:trPr>
        <w:tc>
          <w:tcPr>
            <w:tcW w:w="709" w:type="dxa"/>
            <w:vMerge w:val="restart"/>
            <w:vAlign w:val="center"/>
          </w:tcPr>
          <w:p w:rsidR="00E20FDE" w:rsidRDefault="00E20FDE" w:rsidP="00DE0D95">
            <w:pPr>
              <w:pStyle w:val="ConsPlusNormal"/>
              <w:ind w:firstLine="0"/>
              <w:jc w:val="center"/>
              <w:outlineLvl w:val="2"/>
              <w:rPr>
                <w:rFonts w:ascii="Times New Roman" w:hAnsi="Times New Roman" w:cs="Times New Roman"/>
              </w:rPr>
            </w:pPr>
            <w:r>
              <w:rPr>
                <w:rFonts w:ascii="Times New Roman" w:hAnsi="Times New Roman" w:cs="Times New Roman"/>
              </w:rPr>
              <w:t>1.3</w:t>
            </w:r>
          </w:p>
        </w:tc>
        <w:tc>
          <w:tcPr>
            <w:tcW w:w="2410" w:type="dxa"/>
            <w:vMerge w:val="restart"/>
            <w:vAlign w:val="center"/>
          </w:tcPr>
          <w:p w:rsidR="00E20FDE" w:rsidRPr="0021115C" w:rsidRDefault="00E20FDE" w:rsidP="00DE5363">
            <w:pPr>
              <w:rPr>
                <w:sz w:val="20"/>
                <w:szCs w:val="20"/>
              </w:rPr>
            </w:pPr>
            <w:r w:rsidRPr="006C2A1A">
              <w:rPr>
                <w:sz w:val="20"/>
                <w:szCs w:val="20"/>
              </w:rPr>
              <w:t>Содержание животных, находящихся в муниципальной собственности</w:t>
            </w:r>
          </w:p>
        </w:tc>
        <w:tc>
          <w:tcPr>
            <w:tcW w:w="1276" w:type="dxa"/>
            <w:vAlign w:val="center"/>
          </w:tcPr>
          <w:p w:rsidR="00E20FDE" w:rsidRPr="00A60DD3" w:rsidRDefault="00E20FDE" w:rsidP="0050011A">
            <w:pPr>
              <w:jc w:val="center"/>
              <w:rPr>
                <w:sz w:val="20"/>
                <w:szCs w:val="20"/>
              </w:rPr>
            </w:pPr>
            <w:r>
              <w:rPr>
                <w:sz w:val="20"/>
                <w:szCs w:val="20"/>
              </w:rPr>
              <w:t>2022 г.</w:t>
            </w:r>
          </w:p>
        </w:tc>
        <w:tc>
          <w:tcPr>
            <w:tcW w:w="1276" w:type="dxa"/>
            <w:vAlign w:val="center"/>
          </w:tcPr>
          <w:p w:rsidR="00E20FDE" w:rsidRPr="00BE66BA" w:rsidRDefault="00E20FDE" w:rsidP="0050011A">
            <w:pPr>
              <w:jc w:val="center"/>
              <w:rPr>
                <w:sz w:val="20"/>
                <w:szCs w:val="20"/>
              </w:rPr>
            </w:pPr>
            <w:r>
              <w:rPr>
                <w:sz w:val="20"/>
                <w:szCs w:val="20"/>
              </w:rPr>
              <w:t>200,0</w:t>
            </w:r>
          </w:p>
        </w:tc>
        <w:tc>
          <w:tcPr>
            <w:tcW w:w="1392" w:type="dxa"/>
            <w:vAlign w:val="center"/>
          </w:tcPr>
          <w:p w:rsidR="00E20FDE" w:rsidRPr="00BE66BA" w:rsidRDefault="00E20FDE" w:rsidP="00EE4299">
            <w:pPr>
              <w:jc w:val="center"/>
              <w:rPr>
                <w:sz w:val="20"/>
                <w:szCs w:val="20"/>
              </w:rPr>
            </w:pPr>
            <w:r w:rsidRPr="00F37621">
              <w:rPr>
                <w:sz w:val="20"/>
                <w:szCs w:val="20"/>
              </w:rPr>
              <w:t xml:space="preserve">Бюджет МО </w:t>
            </w:r>
            <w:proofErr w:type="spellStart"/>
            <w:r w:rsidRPr="00F37621">
              <w:rPr>
                <w:sz w:val="20"/>
                <w:szCs w:val="20"/>
              </w:rPr>
              <w:t>сп</w:t>
            </w:r>
            <w:proofErr w:type="spellEnd"/>
            <w:r w:rsidRPr="00F37621">
              <w:rPr>
                <w:sz w:val="20"/>
                <w:szCs w:val="20"/>
              </w:rPr>
              <w:t xml:space="preserve"> Пушной</w:t>
            </w:r>
          </w:p>
        </w:tc>
        <w:tc>
          <w:tcPr>
            <w:tcW w:w="1726" w:type="dxa"/>
            <w:vAlign w:val="center"/>
          </w:tcPr>
          <w:p w:rsidR="00E20FDE" w:rsidRPr="00BE66BA" w:rsidRDefault="00E20FDE" w:rsidP="00EE4299">
            <w:pPr>
              <w:jc w:val="center"/>
              <w:rPr>
                <w:sz w:val="20"/>
                <w:szCs w:val="20"/>
              </w:rPr>
            </w:pPr>
          </w:p>
        </w:tc>
        <w:tc>
          <w:tcPr>
            <w:tcW w:w="1619" w:type="dxa"/>
            <w:vAlign w:val="center"/>
          </w:tcPr>
          <w:p w:rsidR="00E20FDE" w:rsidRPr="00BE66BA" w:rsidRDefault="00E20FDE" w:rsidP="00EE4299">
            <w:pPr>
              <w:jc w:val="center"/>
              <w:rPr>
                <w:sz w:val="20"/>
                <w:szCs w:val="20"/>
              </w:rPr>
            </w:pPr>
            <w:r>
              <w:rPr>
                <w:sz w:val="20"/>
                <w:szCs w:val="20"/>
              </w:rPr>
              <w:t>200,0</w:t>
            </w:r>
          </w:p>
        </w:tc>
      </w:tr>
      <w:tr w:rsidR="006C2A1A" w:rsidTr="00DE5363">
        <w:trPr>
          <w:trHeight w:val="536"/>
        </w:trPr>
        <w:tc>
          <w:tcPr>
            <w:tcW w:w="709" w:type="dxa"/>
            <w:vMerge/>
            <w:vAlign w:val="center"/>
          </w:tcPr>
          <w:p w:rsidR="006C2A1A" w:rsidRDefault="006C2A1A" w:rsidP="00DE0D95">
            <w:pPr>
              <w:pStyle w:val="ConsPlusNormal"/>
              <w:ind w:firstLine="0"/>
              <w:jc w:val="center"/>
              <w:outlineLvl w:val="2"/>
              <w:rPr>
                <w:rFonts w:ascii="Times New Roman" w:hAnsi="Times New Roman" w:cs="Times New Roman"/>
              </w:rPr>
            </w:pPr>
          </w:p>
        </w:tc>
        <w:tc>
          <w:tcPr>
            <w:tcW w:w="2410" w:type="dxa"/>
            <w:vMerge/>
            <w:vAlign w:val="center"/>
          </w:tcPr>
          <w:p w:rsidR="006C2A1A" w:rsidRDefault="006C2A1A" w:rsidP="009732DB">
            <w:pPr>
              <w:rPr>
                <w:sz w:val="20"/>
                <w:szCs w:val="20"/>
              </w:rPr>
            </w:pPr>
          </w:p>
        </w:tc>
        <w:tc>
          <w:tcPr>
            <w:tcW w:w="1276" w:type="dxa"/>
            <w:vAlign w:val="center"/>
          </w:tcPr>
          <w:p w:rsidR="006C2A1A" w:rsidRPr="00A60DD3" w:rsidRDefault="006C2A1A" w:rsidP="0050011A">
            <w:pPr>
              <w:jc w:val="center"/>
              <w:rPr>
                <w:sz w:val="20"/>
                <w:szCs w:val="20"/>
              </w:rPr>
            </w:pPr>
            <w:r>
              <w:rPr>
                <w:sz w:val="20"/>
                <w:szCs w:val="20"/>
              </w:rPr>
              <w:t>2023 г.</w:t>
            </w:r>
          </w:p>
        </w:tc>
        <w:tc>
          <w:tcPr>
            <w:tcW w:w="1276" w:type="dxa"/>
            <w:vAlign w:val="center"/>
          </w:tcPr>
          <w:p w:rsidR="006C2A1A" w:rsidRPr="00BE66BA" w:rsidRDefault="00CD40A5" w:rsidP="00EE4299">
            <w:pPr>
              <w:jc w:val="center"/>
              <w:rPr>
                <w:sz w:val="20"/>
                <w:szCs w:val="20"/>
              </w:rPr>
            </w:pPr>
            <w:r>
              <w:rPr>
                <w:sz w:val="20"/>
                <w:szCs w:val="20"/>
              </w:rPr>
              <w:t>0,0</w:t>
            </w:r>
          </w:p>
        </w:tc>
        <w:tc>
          <w:tcPr>
            <w:tcW w:w="1392" w:type="dxa"/>
            <w:vAlign w:val="center"/>
          </w:tcPr>
          <w:p w:rsidR="006C2A1A" w:rsidRPr="00BE66BA" w:rsidRDefault="00CD40A5" w:rsidP="00EE4299">
            <w:pPr>
              <w:jc w:val="center"/>
              <w:rPr>
                <w:sz w:val="20"/>
                <w:szCs w:val="20"/>
              </w:rPr>
            </w:pPr>
            <w:r>
              <w:rPr>
                <w:sz w:val="20"/>
                <w:szCs w:val="20"/>
              </w:rPr>
              <w:t>-</w:t>
            </w:r>
          </w:p>
        </w:tc>
        <w:tc>
          <w:tcPr>
            <w:tcW w:w="1726" w:type="dxa"/>
            <w:vAlign w:val="center"/>
          </w:tcPr>
          <w:p w:rsidR="006C2A1A" w:rsidRPr="00BE66BA" w:rsidRDefault="006C2A1A" w:rsidP="00EE4299">
            <w:pPr>
              <w:jc w:val="center"/>
              <w:rPr>
                <w:sz w:val="20"/>
                <w:szCs w:val="20"/>
              </w:rPr>
            </w:pPr>
          </w:p>
        </w:tc>
        <w:tc>
          <w:tcPr>
            <w:tcW w:w="1619" w:type="dxa"/>
            <w:vAlign w:val="center"/>
          </w:tcPr>
          <w:p w:rsidR="006C2A1A" w:rsidRPr="00BE66BA" w:rsidRDefault="00CD40A5" w:rsidP="00EE4299">
            <w:pPr>
              <w:jc w:val="center"/>
              <w:rPr>
                <w:sz w:val="20"/>
                <w:szCs w:val="20"/>
              </w:rPr>
            </w:pPr>
            <w:r>
              <w:rPr>
                <w:sz w:val="20"/>
                <w:szCs w:val="20"/>
              </w:rPr>
              <w:t>0,0</w:t>
            </w:r>
          </w:p>
        </w:tc>
      </w:tr>
      <w:tr w:rsidR="006C2A1A" w:rsidTr="00DE5363">
        <w:trPr>
          <w:trHeight w:val="469"/>
        </w:trPr>
        <w:tc>
          <w:tcPr>
            <w:tcW w:w="709" w:type="dxa"/>
            <w:vMerge/>
            <w:vAlign w:val="center"/>
          </w:tcPr>
          <w:p w:rsidR="006C2A1A" w:rsidRDefault="006C2A1A" w:rsidP="00DE0D95">
            <w:pPr>
              <w:pStyle w:val="ConsPlusNormal"/>
              <w:ind w:firstLine="0"/>
              <w:jc w:val="center"/>
              <w:outlineLvl w:val="2"/>
              <w:rPr>
                <w:rFonts w:ascii="Times New Roman" w:hAnsi="Times New Roman" w:cs="Times New Roman"/>
              </w:rPr>
            </w:pPr>
          </w:p>
        </w:tc>
        <w:tc>
          <w:tcPr>
            <w:tcW w:w="2410" w:type="dxa"/>
            <w:vMerge/>
            <w:vAlign w:val="center"/>
          </w:tcPr>
          <w:p w:rsidR="006C2A1A" w:rsidRDefault="006C2A1A" w:rsidP="009732DB">
            <w:pPr>
              <w:rPr>
                <w:sz w:val="20"/>
                <w:szCs w:val="20"/>
              </w:rPr>
            </w:pPr>
          </w:p>
        </w:tc>
        <w:tc>
          <w:tcPr>
            <w:tcW w:w="1276" w:type="dxa"/>
            <w:vAlign w:val="center"/>
          </w:tcPr>
          <w:p w:rsidR="006C2A1A" w:rsidRPr="00A60DD3" w:rsidRDefault="006C2A1A" w:rsidP="0050011A">
            <w:pPr>
              <w:jc w:val="center"/>
              <w:rPr>
                <w:sz w:val="20"/>
                <w:szCs w:val="20"/>
              </w:rPr>
            </w:pPr>
            <w:r>
              <w:rPr>
                <w:sz w:val="20"/>
                <w:szCs w:val="20"/>
              </w:rPr>
              <w:t>2024 г.</w:t>
            </w:r>
          </w:p>
        </w:tc>
        <w:tc>
          <w:tcPr>
            <w:tcW w:w="1276" w:type="dxa"/>
            <w:vAlign w:val="center"/>
          </w:tcPr>
          <w:p w:rsidR="006C2A1A" w:rsidRPr="00BE66BA" w:rsidRDefault="00CD40A5" w:rsidP="00EE4299">
            <w:pPr>
              <w:jc w:val="center"/>
              <w:rPr>
                <w:sz w:val="20"/>
                <w:szCs w:val="20"/>
              </w:rPr>
            </w:pPr>
            <w:r>
              <w:rPr>
                <w:sz w:val="20"/>
                <w:szCs w:val="20"/>
              </w:rPr>
              <w:t>0,0</w:t>
            </w:r>
          </w:p>
        </w:tc>
        <w:tc>
          <w:tcPr>
            <w:tcW w:w="1392" w:type="dxa"/>
            <w:vAlign w:val="center"/>
          </w:tcPr>
          <w:p w:rsidR="006C2A1A" w:rsidRPr="00BE66BA" w:rsidRDefault="00CD40A5" w:rsidP="00EE4299">
            <w:pPr>
              <w:jc w:val="center"/>
              <w:rPr>
                <w:sz w:val="20"/>
                <w:szCs w:val="20"/>
              </w:rPr>
            </w:pPr>
            <w:r>
              <w:rPr>
                <w:sz w:val="20"/>
                <w:szCs w:val="20"/>
              </w:rPr>
              <w:t>-</w:t>
            </w:r>
          </w:p>
        </w:tc>
        <w:tc>
          <w:tcPr>
            <w:tcW w:w="1726" w:type="dxa"/>
            <w:vAlign w:val="center"/>
          </w:tcPr>
          <w:p w:rsidR="006C2A1A" w:rsidRPr="00BE66BA" w:rsidRDefault="006C2A1A" w:rsidP="00EE4299">
            <w:pPr>
              <w:jc w:val="center"/>
              <w:rPr>
                <w:sz w:val="20"/>
                <w:szCs w:val="20"/>
              </w:rPr>
            </w:pPr>
          </w:p>
        </w:tc>
        <w:tc>
          <w:tcPr>
            <w:tcW w:w="1619" w:type="dxa"/>
            <w:vAlign w:val="center"/>
          </w:tcPr>
          <w:p w:rsidR="006C2A1A" w:rsidRPr="00BE66BA" w:rsidRDefault="00CD40A5" w:rsidP="00EE4299">
            <w:pPr>
              <w:jc w:val="center"/>
              <w:rPr>
                <w:sz w:val="20"/>
                <w:szCs w:val="20"/>
              </w:rPr>
            </w:pPr>
            <w:r>
              <w:rPr>
                <w:sz w:val="20"/>
                <w:szCs w:val="20"/>
              </w:rPr>
              <w:t>0,0</w:t>
            </w:r>
          </w:p>
        </w:tc>
      </w:tr>
      <w:tr w:rsidR="006C2A1A" w:rsidRPr="003023EE" w:rsidTr="00DE5363">
        <w:trPr>
          <w:trHeight w:val="636"/>
        </w:trPr>
        <w:tc>
          <w:tcPr>
            <w:tcW w:w="709" w:type="dxa"/>
            <w:vMerge w:val="restart"/>
            <w:vAlign w:val="center"/>
          </w:tcPr>
          <w:p w:rsidR="006C2A1A" w:rsidRDefault="006C2A1A" w:rsidP="00FD31A5">
            <w:pPr>
              <w:pStyle w:val="ConsPlusNormal"/>
              <w:ind w:firstLine="0"/>
              <w:jc w:val="center"/>
              <w:outlineLvl w:val="2"/>
              <w:rPr>
                <w:rFonts w:ascii="Times New Roman" w:hAnsi="Times New Roman" w:cs="Times New Roman"/>
              </w:rPr>
            </w:pPr>
            <w:r>
              <w:rPr>
                <w:rFonts w:ascii="Times New Roman" w:hAnsi="Times New Roman" w:cs="Times New Roman"/>
              </w:rPr>
              <w:t>1.4</w:t>
            </w:r>
          </w:p>
        </w:tc>
        <w:tc>
          <w:tcPr>
            <w:tcW w:w="2410" w:type="dxa"/>
            <w:vMerge w:val="restart"/>
            <w:vAlign w:val="center"/>
          </w:tcPr>
          <w:p w:rsidR="006C2A1A" w:rsidRPr="003123CB" w:rsidRDefault="006C2A1A" w:rsidP="00DE0D95">
            <w:pPr>
              <w:rPr>
                <w:sz w:val="20"/>
                <w:szCs w:val="20"/>
              </w:rPr>
            </w:pPr>
            <w:r>
              <w:rPr>
                <w:sz w:val="20"/>
                <w:szCs w:val="20"/>
              </w:rPr>
              <w:t>Внесение</w:t>
            </w:r>
            <w:r w:rsidRPr="00C24B19">
              <w:rPr>
                <w:sz w:val="20"/>
                <w:szCs w:val="20"/>
              </w:rPr>
              <w:t xml:space="preserve"> </w:t>
            </w:r>
            <w:r>
              <w:rPr>
                <w:sz w:val="20"/>
                <w:szCs w:val="20"/>
              </w:rPr>
              <w:t>сведений</w:t>
            </w:r>
            <w:r w:rsidRPr="00C24B19">
              <w:rPr>
                <w:sz w:val="20"/>
                <w:szCs w:val="20"/>
              </w:rPr>
              <w:t xml:space="preserve"> </w:t>
            </w:r>
            <w:r>
              <w:rPr>
                <w:sz w:val="20"/>
                <w:szCs w:val="20"/>
              </w:rPr>
              <w:t xml:space="preserve">об объектах </w:t>
            </w:r>
            <w:r w:rsidRPr="00C24B19">
              <w:rPr>
                <w:sz w:val="20"/>
                <w:szCs w:val="20"/>
              </w:rPr>
              <w:t>в реестр муниципального имущества</w:t>
            </w:r>
          </w:p>
        </w:tc>
        <w:tc>
          <w:tcPr>
            <w:tcW w:w="1276" w:type="dxa"/>
            <w:vAlign w:val="center"/>
          </w:tcPr>
          <w:p w:rsidR="006C2A1A" w:rsidRPr="00A60DD3" w:rsidRDefault="006C2A1A" w:rsidP="0050011A">
            <w:pPr>
              <w:jc w:val="center"/>
              <w:rPr>
                <w:sz w:val="20"/>
                <w:szCs w:val="20"/>
              </w:rPr>
            </w:pPr>
            <w:r>
              <w:rPr>
                <w:sz w:val="20"/>
                <w:szCs w:val="20"/>
              </w:rPr>
              <w:t>2022 г.</w:t>
            </w:r>
          </w:p>
        </w:tc>
        <w:tc>
          <w:tcPr>
            <w:tcW w:w="1276" w:type="dxa"/>
            <w:vAlign w:val="center"/>
          </w:tcPr>
          <w:p w:rsidR="006C2A1A" w:rsidRPr="00BE66BA" w:rsidRDefault="006C2A1A" w:rsidP="00EE4299">
            <w:pPr>
              <w:jc w:val="center"/>
              <w:rPr>
                <w:sz w:val="20"/>
                <w:szCs w:val="20"/>
              </w:rPr>
            </w:pPr>
          </w:p>
        </w:tc>
        <w:tc>
          <w:tcPr>
            <w:tcW w:w="1392" w:type="dxa"/>
            <w:vAlign w:val="center"/>
          </w:tcPr>
          <w:p w:rsidR="006C2A1A" w:rsidRPr="00BE66BA" w:rsidRDefault="006C2A1A" w:rsidP="00EE4299">
            <w:pPr>
              <w:jc w:val="center"/>
              <w:rPr>
                <w:sz w:val="20"/>
                <w:szCs w:val="20"/>
              </w:rPr>
            </w:pPr>
          </w:p>
        </w:tc>
        <w:tc>
          <w:tcPr>
            <w:tcW w:w="1726" w:type="dxa"/>
            <w:vAlign w:val="center"/>
          </w:tcPr>
          <w:p w:rsidR="006C2A1A" w:rsidRPr="00BE66BA" w:rsidRDefault="006C2A1A" w:rsidP="00EE4299">
            <w:pPr>
              <w:jc w:val="center"/>
              <w:rPr>
                <w:sz w:val="20"/>
                <w:szCs w:val="20"/>
              </w:rPr>
            </w:pPr>
            <w:r>
              <w:rPr>
                <w:sz w:val="20"/>
                <w:szCs w:val="20"/>
              </w:rPr>
              <w:t>По мере поступления и (или) выбытия</w:t>
            </w:r>
          </w:p>
        </w:tc>
        <w:tc>
          <w:tcPr>
            <w:tcW w:w="1619" w:type="dxa"/>
            <w:vAlign w:val="center"/>
          </w:tcPr>
          <w:p w:rsidR="006C2A1A" w:rsidRPr="003023EE" w:rsidRDefault="006C2A1A" w:rsidP="00EE4299">
            <w:pPr>
              <w:jc w:val="center"/>
              <w:rPr>
                <w:sz w:val="20"/>
                <w:szCs w:val="20"/>
              </w:rPr>
            </w:pPr>
          </w:p>
        </w:tc>
      </w:tr>
      <w:tr w:rsidR="006C2A1A" w:rsidRPr="003023EE" w:rsidTr="00DE5363">
        <w:trPr>
          <w:trHeight w:val="461"/>
        </w:trPr>
        <w:tc>
          <w:tcPr>
            <w:tcW w:w="709" w:type="dxa"/>
            <w:vMerge/>
            <w:vAlign w:val="center"/>
          </w:tcPr>
          <w:p w:rsidR="006C2A1A" w:rsidRDefault="006C2A1A" w:rsidP="00FD31A5">
            <w:pPr>
              <w:pStyle w:val="ConsPlusNormal"/>
              <w:ind w:firstLine="0"/>
              <w:jc w:val="center"/>
              <w:outlineLvl w:val="2"/>
              <w:rPr>
                <w:rFonts w:ascii="Times New Roman" w:hAnsi="Times New Roman" w:cs="Times New Roman"/>
              </w:rPr>
            </w:pPr>
          </w:p>
        </w:tc>
        <w:tc>
          <w:tcPr>
            <w:tcW w:w="2410" w:type="dxa"/>
            <w:vMerge/>
            <w:vAlign w:val="center"/>
          </w:tcPr>
          <w:p w:rsidR="006C2A1A" w:rsidRDefault="006C2A1A" w:rsidP="00DE0D95">
            <w:pPr>
              <w:rPr>
                <w:sz w:val="20"/>
                <w:szCs w:val="20"/>
              </w:rPr>
            </w:pPr>
          </w:p>
        </w:tc>
        <w:tc>
          <w:tcPr>
            <w:tcW w:w="1276" w:type="dxa"/>
            <w:vAlign w:val="center"/>
          </w:tcPr>
          <w:p w:rsidR="006C2A1A" w:rsidRPr="00A60DD3" w:rsidRDefault="006C2A1A" w:rsidP="0050011A">
            <w:pPr>
              <w:jc w:val="center"/>
              <w:rPr>
                <w:sz w:val="20"/>
                <w:szCs w:val="20"/>
              </w:rPr>
            </w:pPr>
            <w:r>
              <w:rPr>
                <w:sz w:val="20"/>
                <w:szCs w:val="20"/>
              </w:rPr>
              <w:t>2023 г.</w:t>
            </w:r>
          </w:p>
        </w:tc>
        <w:tc>
          <w:tcPr>
            <w:tcW w:w="1276" w:type="dxa"/>
            <w:vAlign w:val="center"/>
          </w:tcPr>
          <w:p w:rsidR="006C2A1A" w:rsidRPr="00BE66BA" w:rsidRDefault="006C2A1A" w:rsidP="00EE4299">
            <w:pPr>
              <w:jc w:val="center"/>
              <w:rPr>
                <w:sz w:val="20"/>
                <w:szCs w:val="20"/>
              </w:rPr>
            </w:pPr>
          </w:p>
        </w:tc>
        <w:tc>
          <w:tcPr>
            <w:tcW w:w="1392" w:type="dxa"/>
            <w:vAlign w:val="center"/>
          </w:tcPr>
          <w:p w:rsidR="006C2A1A" w:rsidRPr="00BE66BA" w:rsidRDefault="006C2A1A" w:rsidP="00EE4299">
            <w:pPr>
              <w:jc w:val="center"/>
              <w:rPr>
                <w:sz w:val="20"/>
                <w:szCs w:val="20"/>
              </w:rPr>
            </w:pPr>
          </w:p>
        </w:tc>
        <w:tc>
          <w:tcPr>
            <w:tcW w:w="1726" w:type="dxa"/>
            <w:vAlign w:val="center"/>
          </w:tcPr>
          <w:p w:rsidR="006C2A1A" w:rsidRDefault="006C2A1A" w:rsidP="00EE4299">
            <w:pPr>
              <w:jc w:val="center"/>
              <w:rPr>
                <w:sz w:val="20"/>
                <w:szCs w:val="20"/>
              </w:rPr>
            </w:pPr>
          </w:p>
        </w:tc>
        <w:tc>
          <w:tcPr>
            <w:tcW w:w="1619" w:type="dxa"/>
            <w:vAlign w:val="center"/>
          </w:tcPr>
          <w:p w:rsidR="006C2A1A" w:rsidRPr="003023EE" w:rsidRDefault="006C2A1A" w:rsidP="00EE4299">
            <w:pPr>
              <w:jc w:val="center"/>
              <w:rPr>
                <w:sz w:val="20"/>
                <w:szCs w:val="20"/>
              </w:rPr>
            </w:pPr>
          </w:p>
        </w:tc>
      </w:tr>
      <w:tr w:rsidR="006C2A1A" w:rsidRPr="003023EE" w:rsidTr="00DE5363">
        <w:trPr>
          <w:trHeight w:val="451"/>
        </w:trPr>
        <w:tc>
          <w:tcPr>
            <w:tcW w:w="709" w:type="dxa"/>
            <w:vMerge/>
            <w:vAlign w:val="center"/>
          </w:tcPr>
          <w:p w:rsidR="006C2A1A" w:rsidRDefault="006C2A1A" w:rsidP="00FD31A5">
            <w:pPr>
              <w:pStyle w:val="ConsPlusNormal"/>
              <w:ind w:firstLine="0"/>
              <w:jc w:val="center"/>
              <w:outlineLvl w:val="2"/>
              <w:rPr>
                <w:rFonts w:ascii="Times New Roman" w:hAnsi="Times New Roman" w:cs="Times New Roman"/>
              </w:rPr>
            </w:pPr>
          </w:p>
        </w:tc>
        <w:tc>
          <w:tcPr>
            <w:tcW w:w="2410" w:type="dxa"/>
            <w:vMerge/>
            <w:vAlign w:val="center"/>
          </w:tcPr>
          <w:p w:rsidR="006C2A1A" w:rsidRDefault="006C2A1A" w:rsidP="00DE0D95">
            <w:pPr>
              <w:rPr>
                <w:sz w:val="20"/>
                <w:szCs w:val="20"/>
              </w:rPr>
            </w:pPr>
          </w:p>
        </w:tc>
        <w:tc>
          <w:tcPr>
            <w:tcW w:w="1276" w:type="dxa"/>
            <w:vAlign w:val="center"/>
          </w:tcPr>
          <w:p w:rsidR="006C2A1A" w:rsidRPr="00A60DD3" w:rsidRDefault="006C2A1A" w:rsidP="0050011A">
            <w:pPr>
              <w:jc w:val="center"/>
              <w:rPr>
                <w:sz w:val="20"/>
                <w:szCs w:val="20"/>
              </w:rPr>
            </w:pPr>
            <w:r>
              <w:rPr>
                <w:sz w:val="20"/>
                <w:szCs w:val="20"/>
              </w:rPr>
              <w:t>2024 г.</w:t>
            </w:r>
          </w:p>
        </w:tc>
        <w:tc>
          <w:tcPr>
            <w:tcW w:w="1276" w:type="dxa"/>
            <w:vAlign w:val="center"/>
          </w:tcPr>
          <w:p w:rsidR="006C2A1A" w:rsidRPr="00BE66BA" w:rsidRDefault="006C2A1A" w:rsidP="00EE4299">
            <w:pPr>
              <w:jc w:val="center"/>
              <w:rPr>
                <w:sz w:val="20"/>
                <w:szCs w:val="20"/>
              </w:rPr>
            </w:pPr>
          </w:p>
        </w:tc>
        <w:tc>
          <w:tcPr>
            <w:tcW w:w="1392" w:type="dxa"/>
            <w:vAlign w:val="center"/>
          </w:tcPr>
          <w:p w:rsidR="006C2A1A" w:rsidRPr="00BE66BA" w:rsidRDefault="006C2A1A" w:rsidP="00EE4299">
            <w:pPr>
              <w:jc w:val="center"/>
              <w:rPr>
                <w:sz w:val="20"/>
                <w:szCs w:val="20"/>
              </w:rPr>
            </w:pPr>
          </w:p>
        </w:tc>
        <w:tc>
          <w:tcPr>
            <w:tcW w:w="1726" w:type="dxa"/>
            <w:vAlign w:val="center"/>
          </w:tcPr>
          <w:p w:rsidR="006C2A1A" w:rsidRDefault="006C2A1A" w:rsidP="00EE4299">
            <w:pPr>
              <w:jc w:val="center"/>
              <w:rPr>
                <w:sz w:val="20"/>
                <w:szCs w:val="20"/>
              </w:rPr>
            </w:pPr>
          </w:p>
        </w:tc>
        <w:tc>
          <w:tcPr>
            <w:tcW w:w="1619" w:type="dxa"/>
            <w:vAlign w:val="center"/>
          </w:tcPr>
          <w:p w:rsidR="006C2A1A" w:rsidRPr="003023EE" w:rsidRDefault="006C2A1A" w:rsidP="00EE4299">
            <w:pPr>
              <w:jc w:val="center"/>
              <w:rPr>
                <w:sz w:val="20"/>
                <w:szCs w:val="20"/>
              </w:rPr>
            </w:pPr>
          </w:p>
        </w:tc>
      </w:tr>
      <w:tr w:rsidR="006C2A1A" w:rsidRPr="00BE66BA" w:rsidTr="00DE5363">
        <w:trPr>
          <w:trHeight w:val="659"/>
        </w:trPr>
        <w:tc>
          <w:tcPr>
            <w:tcW w:w="709" w:type="dxa"/>
            <w:vMerge w:val="restart"/>
            <w:vAlign w:val="center"/>
          </w:tcPr>
          <w:p w:rsidR="006C2A1A" w:rsidRPr="00924EB5" w:rsidRDefault="006C2A1A" w:rsidP="00FD31A5">
            <w:pPr>
              <w:pStyle w:val="ConsPlusNormal"/>
              <w:ind w:firstLine="0"/>
              <w:jc w:val="center"/>
              <w:outlineLvl w:val="2"/>
              <w:rPr>
                <w:rFonts w:ascii="Times New Roman" w:hAnsi="Times New Roman" w:cs="Times New Roman"/>
              </w:rPr>
            </w:pPr>
            <w:r>
              <w:rPr>
                <w:rFonts w:ascii="Times New Roman" w:hAnsi="Times New Roman" w:cs="Times New Roman"/>
              </w:rPr>
              <w:t>1.5</w:t>
            </w:r>
          </w:p>
        </w:tc>
        <w:tc>
          <w:tcPr>
            <w:tcW w:w="2410" w:type="dxa"/>
            <w:vMerge w:val="restart"/>
            <w:vAlign w:val="center"/>
          </w:tcPr>
          <w:p w:rsidR="006C2A1A" w:rsidRPr="00C24B19" w:rsidRDefault="006C2A1A" w:rsidP="00DE0D95">
            <w:pPr>
              <w:rPr>
                <w:sz w:val="20"/>
                <w:szCs w:val="20"/>
              </w:rPr>
            </w:pPr>
            <w:r w:rsidRPr="00C24B19">
              <w:rPr>
                <w:sz w:val="20"/>
                <w:szCs w:val="20"/>
              </w:rPr>
              <w:t xml:space="preserve">Признание имущества </w:t>
            </w:r>
            <w:proofErr w:type="gramStart"/>
            <w:r w:rsidRPr="00C24B19">
              <w:rPr>
                <w:sz w:val="20"/>
                <w:szCs w:val="20"/>
              </w:rPr>
              <w:t>бесхозяйным</w:t>
            </w:r>
            <w:proofErr w:type="gramEnd"/>
            <w:r w:rsidRPr="00C24B19">
              <w:rPr>
                <w:sz w:val="20"/>
                <w:szCs w:val="20"/>
              </w:rPr>
              <w:t>, выявление выморочного имущества принятие данного имущества в муниципальную собственность</w:t>
            </w:r>
          </w:p>
        </w:tc>
        <w:tc>
          <w:tcPr>
            <w:tcW w:w="1276" w:type="dxa"/>
            <w:vAlign w:val="center"/>
          </w:tcPr>
          <w:p w:rsidR="006C2A1A" w:rsidRPr="00A60DD3" w:rsidRDefault="006C2A1A" w:rsidP="0050011A">
            <w:pPr>
              <w:jc w:val="center"/>
              <w:rPr>
                <w:sz w:val="20"/>
                <w:szCs w:val="20"/>
              </w:rPr>
            </w:pPr>
            <w:r>
              <w:rPr>
                <w:sz w:val="20"/>
                <w:szCs w:val="20"/>
              </w:rPr>
              <w:t>2022 г.</w:t>
            </w:r>
          </w:p>
        </w:tc>
        <w:tc>
          <w:tcPr>
            <w:tcW w:w="1276" w:type="dxa"/>
            <w:vAlign w:val="center"/>
          </w:tcPr>
          <w:p w:rsidR="006C2A1A" w:rsidRPr="00BE66BA" w:rsidRDefault="006C2A1A" w:rsidP="00EE4299">
            <w:pPr>
              <w:jc w:val="center"/>
              <w:rPr>
                <w:sz w:val="20"/>
                <w:szCs w:val="20"/>
              </w:rPr>
            </w:pPr>
          </w:p>
        </w:tc>
        <w:tc>
          <w:tcPr>
            <w:tcW w:w="1392" w:type="dxa"/>
            <w:vAlign w:val="center"/>
          </w:tcPr>
          <w:p w:rsidR="006C2A1A" w:rsidRPr="00BE66BA" w:rsidRDefault="006C2A1A" w:rsidP="00EE4299">
            <w:pPr>
              <w:jc w:val="center"/>
              <w:rPr>
                <w:sz w:val="20"/>
                <w:szCs w:val="20"/>
              </w:rPr>
            </w:pPr>
          </w:p>
        </w:tc>
        <w:tc>
          <w:tcPr>
            <w:tcW w:w="1726" w:type="dxa"/>
            <w:vAlign w:val="center"/>
          </w:tcPr>
          <w:p w:rsidR="006C2A1A" w:rsidRPr="00BE66BA" w:rsidRDefault="006C2A1A" w:rsidP="00EE4299">
            <w:pPr>
              <w:jc w:val="center"/>
              <w:rPr>
                <w:sz w:val="20"/>
                <w:szCs w:val="20"/>
              </w:rPr>
            </w:pPr>
          </w:p>
        </w:tc>
        <w:tc>
          <w:tcPr>
            <w:tcW w:w="1619" w:type="dxa"/>
            <w:vAlign w:val="center"/>
          </w:tcPr>
          <w:p w:rsidR="006C2A1A" w:rsidRPr="00BE66BA" w:rsidRDefault="006C2A1A" w:rsidP="00EE4299">
            <w:pPr>
              <w:jc w:val="center"/>
              <w:rPr>
                <w:sz w:val="20"/>
                <w:szCs w:val="20"/>
              </w:rPr>
            </w:pPr>
          </w:p>
        </w:tc>
      </w:tr>
      <w:tr w:rsidR="006C2A1A" w:rsidRPr="00BE66BA" w:rsidTr="00DE5363">
        <w:trPr>
          <w:trHeight w:val="555"/>
        </w:trPr>
        <w:tc>
          <w:tcPr>
            <w:tcW w:w="709" w:type="dxa"/>
            <w:vMerge/>
            <w:vAlign w:val="center"/>
          </w:tcPr>
          <w:p w:rsidR="006C2A1A" w:rsidRDefault="006C2A1A" w:rsidP="00FD31A5">
            <w:pPr>
              <w:pStyle w:val="ConsPlusNormal"/>
              <w:ind w:firstLine="0"/>
              <w:jc w:val="center"/>
              <w:outlineLvl w:val="2"/>
              <w:rPr>
                <w:rFonts w:ascii="Times New Roman" w:hAnsi="Times New Roman" w:cs="Times New Roman"/>
              </w:rPr>
            </w:pPr>
          </w:p>
        </w:tc>
        <w:tc>
          <w:tcPr>
            <w:tcW w:w="2410" w:type="dxa"/>
            <w:vMerge/>
            <w:vAlign w:val="center"/>
          </w:tcPr>
          <w:p w:rsidR="006C2A1A" w:rsidRPr="00C24B19" w:rsidRDefault="006C2A1A" w:rsidP="00DE0D95">
            <w:pPr>
              <w:rPr>
                <w:sz w:val="20"/>
                <w:szCs w:val="20"/>
              </w:rPr>
            </w:pPr>
          </w:p>
        </w:tc>
        <w:tc>
          <w:tcPr>
            <w:tcW w:w="1276" w:type="dxa"/>
            <w:vAlign w:val="center"/>
          </w:tcPr>
          <w:p w:rsidR="006C2A1A" w:rsidRPr="00A60DD3" w:rsidRDefault="006C2A1A" w:rsidP="0050011A">
            <w:pPr>
              <w:jc w:val="center"/>
              <w:rPr>
                <w:sz w:val="20"/>
                <w:szCs w:val="20"/>
              </w:rPr>
            </w:pPr>
            <w:r>
              <w:rPr>
                <w:sz w:val="20"/>
                <w:szCs w:val="20"/>
              </w:rPr>
              <w:t>2023 г.</w:t>
            </w:r>
          </w:p>
        </w:tc>
        <w:tc>
          <w:tcPr>
            <w:tcW w:w="1276" w:type="dxa"/>
            <w:vAlign w:val="center"/>
          </w:tcPr>
          <w:p w:rsidR="006C2A1A" w:rsidRPr="00BE66BA" w:rsidRDefault="006C2A1A" w:rsidP="00EE4299">
            <w:pPr>
              <w:jc w:val="center"/>
              <w:rPr>
                <w:sz w:val="20"/>
                <w:szCs w:val="20"/>
              </w:rPr>
            </w:pPr>
          </w:p>
        </w:tc>
        <w:tc>
          <w:tcPr>
            <w:tcW w:w="1392" w:type="dxa"/>
            <w:vAlign w:val="center"/>
          </w:tcPr>
          <w:p w:rsidR="006C2A1A" w:rsidRPr="00BE66BA" w:rsidRDefault="006C2A1A" w:rsidP="00EE4299">
            <w:pPr>
              <w:jc w:val="center"/>
              <w:rPr>
                <w:sz w:val="20"/>
                <w:szCs w:val="20"/>
              </w:rPr>
            </w:pPr>
          </w:p>
        </w:tc>
        <w:tc>
          <w:tcPr>
            <w:tcW w:w="1726" w:type="dxa"/>
            <w:vAlign w:val="center"/>
          </w:tcPr>
          <w:p w:rsidR="006C2A1A" w:rsidRPr="00BE66BA" w:rsidRDefault="006C2A1A" w:rsidP="00EE4299">
            <w:pPr>
              <w:jc w:val="center"/>
              <w:rPr>
                <w:sz w:val="20"/>
                <w:szCs w:val="20"/>
              </w:rPr>
            </w:pPr>
          </w:p>
        </w:tc>
        <w:tc>
          <w:tcPr>
            <w:tcW w:w="1619" w:type="dxa"/>
            <w:vAlign w:val="center"/>
          </w:tcPr>
          <w:p w:rsidR="006C2A1A" w:rsidRPr="00BE66BA" w:rsidRDefault="006C2A1A" w:rsidP="00EE4299">
            <w:pPr>
              <w:jc w:val="center"/>
              <w:rPr>
                <w:sz w:val="20"/>
                <w:szCs w:val="20"/>
              </w:rPr>
            </w:pPr>
          </w:p>
        </w:tc>
      </w:tr>
      <w:tr w:rsidR="006C2A1A" w:rsidRPr="00BE66BA" w:rsidTr="00DE5363">
        <w:trPr>
          <w:trHeight w:val="578"/>
        </w:trPr>
        <w:tc>
          <w:tcPr>
            <w:tcW w:w="709" w:type="dxa"/>
            <w:vMerge/>
            <w:vAlign w:val="center"/>
          </w:tcPr>
          <w:p w:rsidR="006C2A1A" w:rsidRDefault="006C2A1A" w:rsidP="00FD31A5">
            <w:pPr>
              <w:pStyle w:val="ConsPlusNormal"/>
              <w:ind w:firstLine="0"/>
              <w:jc w:val="center"/>
              <w:outlineLvl w:val="2"/>
              <w:rPr>
                <w:rFonts w:ascii="Times New Roman" w:hAnsi="Times New Roman" w:cs="Times New Roman"/>
              </w:rPr>
            </w:pPr>
          </w:p>
        </w:tc>
        <w:tc>
          <w:tcPr>
            <w:tcW w:w="2410" w:type="dxa"/>
            <w:vMerge/>
            <w:vAlign w:val="center"/>
          </w:tcPr>
          <w:p w:rsidR="006C2A1A" w:rsidRPr="00C24B19" w:rsidRDefault="006C2A1A" w:rsidP="00DE0D95">
            <w:pPr>
              <w:rPr>
                <w:sz w:val="20"/>
                <w:szCs w:val="20"/>
              </w:rPr>
            </w:pPr>
          </w:p>
        </w:tc>
        <w:tc>
          <w:tcPr>
            <w:tcW w:w="1276" w:type="dxa"/>
            <w:vAlign w:val="center"/>
          </w:tcPr>
          <w:p w:rsidR="006C2A1A" w:rsidRPr="00A60DD3" w:rsidRDefault="006C2A1A" w:rsidP="0050011A">
            <w:pPr>
              <w:jc w:val="center"/>
              <w:rPr>
                <w:sz w:val="20"/>
                <w:szCs w:val="20"/>
              </w:rPr>
            </w:pPr>
            <w:r>
              <w:rPr>
                <w:sz w:val="20"/>
                <w:szCs w:val="20"/>
              </w:rPr>
              <w:t>2024 г.</w:t>
            </w:r>
          </w:p>
        </w:tc>
        <w:tc>
          <w:tcPr>
            <w:tcW w:w="1276" w:type="dxa"/>
            <w:vAlign w:val="center"/>
          </w:tcPr>
          <w:p w:rsidR="006C2A1A" w:rsidRPr="00BE66BA" w:rsidRDefault="006C2A1A" w:rsidP="00EE4299">
            <w:pPr>
              <w:jc w:val="center"/>
              <w:rPr>
                <w:sz w:val="20"/>
                <w:szCs w:val="20"/>
              </w:rPr>
            </w:pPr>
          </w:p>
        </w:tc>
        <w:tc>
          <w:tcPr>
            <w:tcW w:w="1392" w:type="dxa"/>
            <w:vAlign w:val="center"/>
          </w:tcPr>
          <w:p w:rsidR="006C2A1A" w:rsidRPr="00BE66BA" w:rsidRDefault="006C2A1A" w:rsidP="00EE4299">
            <w:pPr>
              <w:jc w:val="center"/>
              <w:rPr>
                <w:sz w:val="20"/>
                <w:szCs w:val="20"/>
              </w:rPr>
            </w:pPr>
          </w:p>
        </w:tc>
        <w:tc>
          <w:tcPr>
            <w:tcW w:w="1726" w:type="dxa"/>
            <w:vAlign w:val="center"/>
          </w:tcPr>
          <w:p w:rsidR="006C2A1A" w:rsidRPr="00BE66BA" w:rsidRDefault="006C2A1A" w:rsidP="00EE4299">
            <w:pPr>
              <w:jc w:val="center"/>
              <w:rPr>
                <w:sz w:val="20"/>
                <w:szCs w:val="20"/>
              </w:rPr>
            </w:pPr>
          </w:p>
        </w:tc>
        <w:tc>
          <w:tcPr>
            <w:tcW w:w="1619" w:type="dxa"/>
            <w:vAlign w:val="center"/>
          </w:tcPr>
          <w:p w:rsidR="006C2A1A" w:rsidRPr="00BE66BA" w:rsidRDefault="006C2A1A" w:rsidP="00EE4299">
            <w:pPr>
              <w:jc w:val="center"/>
              <w:rPr>
                <w:sz w:val="20"/>
                <w:szCs w:val="20"/>
              </w:rPr>
            </w:pPr>
          </w:p>
        </w:tc>
      </w:tr>
    </w:tbl>
    <w:p w:rsidR="008B7C5D" w:rsidRDefault="008B7C5D" w:rsidP="006F753A">
      <w:pPr>
        <w:pStyle w:val="ConsPlusNormal"/>
        <w:jc w:val="center"/>
        <w:outlineLvl w:val="2"/>
        <w:rPr>
          <w:rFonts w:ascii="Times New Roman" w:hAnsi="Times New Roman" w:cs="Times New Roman"/>
          <w:b/>
          <w:sz w:val="24"/>
          <w:szCs w:val="24"/>
        </w:rPr>
      </w:pPr>
    </w:p>
    <w:p w:rsidR="006F753A" w:rsidRPr="001F282B" w:rsidRDefault="00BE66BA" w:rsidP="006F753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4</w:t>
      </w:r>
      <w:r w:rsidR="006F753A" w:rsidRPr="001F282B">
        <w:rPr>
          <w:rFonts w:ascii="Times New Roman" w:hAnsi="Times New Roman" w:cs="Times New Roman"/>
          <w:b/>
          <w:sz w:val="24"/>
          <w:szCs w:val="24"/>
        </w:rPr>
        <w:t>. Механизм реализации Программы</w:t>
      </w:r>
    </w:p>
    <w:p w:rsidR="006F753A" w:rsidRPr="001F282B" w:rsidRDefault="006F753A" w:rsidP="006F753A">
      <w:pPr>
        <w:pStyle w:val="ConsPlusNormal"/>
        <w:ind w:firstLine="0"/>
        <w:jc w:val="both"/>
        <w:outlineLvl w:val="2"/>
        <w:rPr>
          <w:rFonts w:ascii="Times New Roman" w:hAnsi="Times New Roman" w:cs="Times New Roman"/>
          <w:sz w:val="24"/>
          <w:szCs w:val="24"/>
        </w:rPr>
      </w:pPr>
      <w:r w:rsidRPr="001F282B">
        <w:rPr>
          <w:rFonts w:ascii="Times New Roman" w:hAnsi="Times New Roman" w:cs="Times New Roman"/>
          <w:sz w:val="24"/>
          <w:szCs w:val="24"/>
        </w:rPr>
        <w:t>Реализация Программы осуществляется на основе:</w:t>
      </w:r>
    </w:p>
    <w:p w:rsidR="006F753A" w:rsidRPr="001F282B" w:rsidRDefault="006F753A" w:rsidP="006F753A">
      <w:pPr>
        <w:pStyle w:val="ConsPlusNormal"/>
        <w:ind w:firstLine="0"/>
        <w:jc w:val="both"/>
        <w:outlineLvl w:val="2"/>
        <w:rPr>
          <w:rFonts w:ascii="Times New Roman" w:hAnsi="Times New Roman" w:cs="Times New Roman"/>
          <w:sz w:val="24"/>
          <w:szCs w:val="24"/>
        </w:rPr>
      </w:pPr>
      <w:r w:rsidRPr="001F282B">
        <w:rPr>
          <w:rFonts w:ascii="Times New Roman" w:hAnsi="Times New Roman" w:cs="Times New Roman"/>
          <w:sz w:val="24"/>
          <w:szCs w:val="24"/>
        </w:rPr>
        <w:t>- муниципальных контрактов;</w:t>
      </w:r>
    </w:p>
    <w:p w:rsidR="006F753A" w:rsidRPr="001F282B" w:rsidRDefault="006F753A" w:rsidP="006F753A">
      <w:pPr>
        <w:pStyle w:val="ConsPlusNormal"/>
        <w:ind w:firstLine="0"/>
        <w:jc w:val="both"/>
        <w:outlineLvl w:val="2"/>
        <w:rPr>
          <w:rFonts w:ascii="Times New Roman" w:hAnsi="Times New Roman" w:cs="Times New Roman"/>
          <w:sz w:val="24"/>
          <w:szCs w:val="24"/>
        </w:rPr>
      </w:pPr>
      <w:r w:rsidRPr="001F282B">
        <w:rPr>
          <w:rFonts w:ascii="Times New Roman" w:hAnsi="Times New Roman" w:cs="Times New Roman"/>
          <w:sz w:val="24"/>
          <w:szCs w:val="24"/>
        </w:rPr>
        <w:t>- договоров купли-продажи;</w:t>
      </w:r>
    </w:p>
    <w:p w:rsidR="006F753A" w:rsidRPr="001F282B" w:rsidRDefault="006F753A" w:rsidP="006F753A">
      <w:pPr>
        <w:pStyle w:val="ConsPlusNormal"/>
        <w:ind w:firstLine="0"/>
        <w:jc w:val="both"/>
        <w:outlineLvl w:val="2"/>
        <w:rPr>
          <w:rFonts w:ascii="Times New Roman" w:hAnsi="Times New Roman" w:cs="Times New Roman"/>
          <w:sz w:val="24"/>
          <w:szCs w:val="24"/>
        </w:rPr>
      </w:pPr>
      <w:r w:rsidRPr="001F282B">
        <w:rPr>
          <w:rFonts w:ascii="Times New Roman" w:hAnsi="Times New Roman" w:cs="Times New Roman"/>
          <w:sz w:val="24"/>
          <w:szCs w:val="24"/>
        </w:rPr>
        <w:t>- договоров аренды;</w:t>
      </w:r>
    </w:p>
    <w:p w:rsidR="00AA2151" w:rsidRPr="001F282B" w:rsidRDefault="006F753A" w:rsidP="006F753A">
      <w:pPr>
        <w:pStyle w:val="ConsPlusNormal"/>
        <w:widowControl/>
        <w:ind w:firstLine="0"/>
        <w:jc w:val="both"/>
        <w:outlineLvl w:val="2"/>
        <w:rPr>
          <w:rFonts w:ascii="Times New Roman" w:hAnsi="Times New Roman" w:cs="Times New Roman"/>
          <w:sz w:val="24"/>
          <w:szCs w:val="24"/>
        </w:rPr>
      </w:pPr>
      <w:r w:rsidRPr="001F282B">
        <w:rPr>
          <w:rFonts w:ascii="Times New Roman" w:hAnsi="Times New Roman" w:cs="Times New Roman"/>
          <w:sz w:val="24"/>
          <w:szCs w:val="24"/>
        </w:rPr>
        <w:lastRenderedPageBreak/>
        <w:t>- условий, порядка и правил, утвержденных федеральными, областными и муниципальными нормативными правовыми актами.</w:t>
      </w:r>
    </w:p>
    <w:p w:rsidR="00BC46CD" w:rsidRPr="001F282B" w:rsidRDefault="00BC46CD" w:rsidP="003D72DE">
      <w:pPr>
        <w:pStyle w:val="ConsPlusNormal"/>
        <w:widowControl/>
        <w:ind w:firstLine="0"/>
        <w:outlineLvl w:val="2"/>
        <w:rPr>
          <w:rFonts w:ascii="Times New Roman" w:hAnsi="Times New Roman" w:cs="Times New Roman"/>
          <w:b/>
          <w:sz w:val="24"/>
          <w:szCs w:val="24"/>
        </w:rPr>
      </w:pPr>
    </w:p>
    <w:p w:rsidR="00FB40D0" w:rsidRPr="001F282B" w:rsidRDefault="00BE66BA" w:rsidP="00FB40D0">
      <w:pPr>
        <w:autoSpaceDE w:val="0"/>
        <w:autoSpaceDN w:val="0"/>
        <w:jc w:val="center"/>
        <w:rPr>
          <w:b/>
        </w:rPr>
      </w:pPr>
      <w:r>
        <w:rPr>
          <w:b/>
        </w:rPr>
        <w:t>5</w:t>
      </w:r>
      <w:r w:rsidR="00FB40D0" w:rsidRPr="001F282B">
        <w:rPr>
          <w:b/>
        </w:rPr>
        <w:t>. Общая оценка вклада Программы в достижение соответствующей</w:t>
      </w:r>
    </w:p>
    <w:p w:rsidR="00FB40D0" w:rsidRDefault="00FB40D0" w:rsidP="00FB40D0">
      <w:pPr>
        <w:autoSpaceDE w:val="0"/>
        <w:autoSpaceDN w:val="0"/>
        <w:jc w:val="center"/>
        <w:rPr>
          <w:b/>
        </w:rPr>
      </w:pPr>
      <w:r w:rsidRPr="001F282B">
        <w:rPr>
          <w:b/>
        </w:rPr>
        <w:t xml:space="preserve"> тактической цели социально-экономического развития муниципального образования сельское поселение Пушной, оценка рисков ее реализации</w:t>
      </w:r>
    </w:p>
    <w:p w:rsidR="00FB40D0" w:rsidRPr="001F282B" w:rsidRDefault="00FB40D0" w:rsidP="001F282B">
      <w:pPr>
        <w:autoSpaceDE w:val="0"/>
        <w:autoSpaceDN w:val="0"/>
        <w:ind w:firstLine="426"/>
        <w:jc w:val="both"/>
      </w:pPr>
      <w:r w:rsidRPr="001F282B">
        <w:t xml:space="preserve">Реализация Программы направлена на достижение тактической цели социально-экономического развития – увеличение доходов бюджета муниципального образования сельское поселение Пушной. Целью Программы является создание условий для </w:t>
      </w:r>
      <w:r w:rsidR="00BC46CD">
        <w:t>рационального использования</w:t>
      </w:r>
      <w:r w:rsidR="00BC46CD" w:rsidRPr="004F12B9">
        <w:t xml:space="preserve"> муниципального имущества</w:t>
      </w:r>
      <w:r w:rsidRPr="001F282B">
        <w:t>.</w:t>
      </w:r>
    </w:p>
    <w:p w:rsidR="00FB40D0" w:rsidRPr="001F282B" w:rsidRDefault="00FB40D0" w:rsidP="001F282B">
      <w:pPr>
        <w:autoSpaceDE w:val="0"/>
        <w:autoSpaceDN w:val="0"/>
        <w:ind w:firstLine="426"/>
        <w:jc w:val="both"/>
      </w:pPr>
      <w:r w:rsidRPr="001F282B">
        <w:t>Проведение оценки рыночной стоимости муниципального и бесхозяйного имущества позволит рационально использовать и вовлекать в хозяйственный оборот муниципальное имущество, в результате чего увеличится объем доходов бюджета муниципального образования сельское поселение Пушной Кольского района Мурманской области.</w:t>
      </w:r>
    </w:p>
    <w:p w:rsidR="00FB40D0" w:rsidRPr="001F282B" w:rsidRDefault="00FB40D0" w:rsidP="001F282B">
      <w:pPr>
        <w:autoSpaceDE w:val="0"/>
        <w:autoSpaceDN w:val="0"/>
        <w:ind w:firstLine="426"/>
        <w:jc w:val="both"/>
      </w:pPr>
      <w:r w:rsidRPr="001F282B">
        <w:t>Изготовление технической документации на муниципальное недвижимое имущество позволит повысить достоверность базы данных реестра муниципального имущества муниципального образования сельское поселение Пушной Кольского района Мурманской области, осуществить государственную регистрацию прав на объекты муниципального недвижимого имущества и, соответственно, даст возможность более рационально использовать и вовлекать в хозяйственный оборот муниципальное имущество.</w:t>
      </w:r>
    </w:p>
    <w:p w:rsidR="00FB40D0" w:rsidRPr="001F282B" w:rsidRDefault="00FB40D0" w:rsidP="001F282B">
      <w:pPr>
        <w:autoSpaceDE w:val="0"/>
        <w:autoSpaceDN w:val="0"/>
        <w:ind w:firstLine="426"/>
        <w:jc w:val="both"/>
      </w:pPr>
      <w:r w:rsidRPr="001F282B">
        <w:t>На реализацию Программы могут повлиять внешние риски, а именно:</w:t>
      </w:r>
    </w:p>
    <w:p w:rsidR="00FB40D0" w:rsidRPr="001F282B" w:rsidRDefault="00FB40D0" w:rsidP="001F282B">
      <w:pPr>
        <w:autoSpaceDE w:val="0"/>
        <w:autoSpaceDN w:val="0"/>
        <w:ind w:firstLine="426"/>
        <w:jc w:val="both"/>
      </w:pPr>
      <w:proofErr w:type="gramStart"/>
      <w:r w:rsidRPr="001F282B">
        <w:t xml:space="preserve">- не утверждение или несвоевременное утверждение Советом депутатов сельского поселения </w:t>
      </w:r>
      <w:r w:rsidR="001F282B" w:rsidRPr="001F282B">
        <w:t>Пушной Кольского района Мурманской области</w:t>
      </w:r>
      <w:r w:rsidRPr="001F282B">
        <w:t xml:space="preserve"> нового порядка определения арендной платы за пользование объектами недвижимого имущества, находящимися в муниципальной собственности муниципального образования сельское поселение </w:t>
      </w:r>
      <w:r w:rsidR="001F282B" w:rsidRPr="001F282B">
        <w:t>Пушной</w:t>
      </w:r>
      <w:r w:rsidRPr="001F282B">
        <w:t>, что приведет к реализации Программы не в полном объеме, не позволит организовать мероприятия по передаче в аренду объектов муниципального имущества по рыночной стоимости арендной платы;</w:t>
      </w:r>
      <w:proofErr w:type="gramEnd"/>
    </w:p>
    <w:p w:rsidR="00FB40D0" w:rsidRPr="001F282B" w:rsidRDefault="00FB40D0" w:rsidP="001F282B">
      <w:pPr>
        <w:autoSpaceDE w:val="0"/>
        <w:autoSpaceDN w:val="0"/>
        <w:ind w:firstLine="426"/>
        <w:jc w:val="both"/>
      </w:pPr>
      <w:r w:rsidRPr="001F282B">
        <w:t>- низкая активность покупателей объектов муниципального имущества может привести к тому, что часть оцененных объектов не будет приватизирована;</w:t>
      </w:r>
    </w:p>
    <w:p w:rsidR="00FB40D0" w:rsidRPr="001F282B" w:rsidRDefault="00FB40D0" w:rsidP="001F282B">
      <w:pPr>
        <w:autoSpaceDE w:val="0"/>
        <w:autoSpaceDN w:val="0"/>
        <w:ind w:firstLine="426"/>
        <w:jc w:val="both"/>
      </w:pPr>
      <w:r w:rsidRPr="001F282B">
        <w:t>- заключение муниципального контракта с организацией, которая окажется неспособной исполнить обязательства по контракту.</w:t>
      </w:r>
    </w:p>
    <w:p w:rsidR="00580B86" w:rsidRDefault="00FB40D0" w:rsidP="001F282B">
      <w:pPr>
        <w:autoSpaceDE w:val="0"/>
        <w:autoSpaceDN w:val="0"/>
        <w:ind w:firstLine="426"/>
        <w:jc w:val="both"/>
      </w:pPr>
      <w:r w:rsidRPr="001F282B">
        <w:t xml:space="preserve">Планирование мероприятий Программы и объемов финансирования приведет к минимуму финансовых, организационных и иных рисков, возникающих при реализации администрацией муниципального образования сельское поселение </w:t>
      </w:r>
      <w:r w:rsidR="001F282B" w:rsidRPr="001F282B">
        <w:t>Пушной</w:t>
      </w:r>
      <w:r w:rsidRPr="001F282B">
        <w:t xml:space="preserve"> своих функций (услуг) в сфере имущественных отношений.</w:t>
      </w:r>
    </w:p>
    <w:p w:rsidR="00223134" w:rsidRPr="001F282B" w:rsidRDefault="00223134" w:rsidP="001F282B">
      <w:pPr>
        <w:autoSpaceDE w:val="0"/>
        <w:autoSpaceDN w:val="0"/>
        <w:ind w:firstLine="426"/>
        <w:jc w:val="both"/>
      </w:pPr>
    </w:p>
    <w:p w:rsidR="001F282B" w:rsidRPr="001F282B" w:rsidRDefault="00BE66BA" w:rsidP="00223134">
      <w:pPr>
        <w:pStyle w:val="a7"/>
        <w:spacing w:before="0" w:beforeAutospacing="0" w:after="0" w:afterAutospacing="0"/>
        <w:jc w:val="center"/>
        <w:rPr>
          <w:b/>
        </w:rPr>
      </w:pPr>
      <w:r>
        <w:rPr>
          <w:b/>
        </w:rPr>
        <w:t>6</w:t>
      </w:r>
      <w:r w:rsidR="001F282B" w:rsidRPr="001F282B">
        <w:rPr>
          <w:b/>
        </w:rPr>
        <w:t>. Оценка эффективности реализации Программы</w:t>
      </w:r>
    </w:p>
    <w:p w:rsidR="001F282B" w:rsidRPr="001F282B" w:rsidRDefault="001F282B" w:rsidP="00223134">
      <w:pPr>
        <w:pStyle w:val="a7"/>
        <w:spacing w:before="0" w:beforeAutospacing="0" w:after="0" w:afterAutospacing="0"/>
        <w:ind w:firstLine="567"/>
        <w:jc w:val="both"/>
      </w:pPr>
      <w:r w:rsidRPr="001F282B">
        <w:t>Оценка эффективности реализации Программы базируется на достижении целевых показателей:</w:t>
      </w:r>
    </w:p>
    <w:p w:rsidR="001F282B" w:rsidRPr="001F282B" w:rsidRDefault="001F282B" w:rsidP="00131941">
      <w:pPr>
        <w:pStyle w:val="a7"/>
        <w:spacing w:before="0" w:beforeAutospacing="0" w:after="0" w:afterAutospacing="0"/>
        <w:ind w:firstLine="567"/>
        <w:jc w:val="both"/>
      </w:pPr>
      <w:r w:rsidRPr="001F282B">
        <w:t>- увеличение количества приватизированных объектов муниципального имущества;</w:t>
      </w:r>
    </w:p>
    <w:p w:rsidR="001F282B" w:rsidRPr="001F282B" w:rsidRDefault="001F282B" w:rsidP="00131941">
      <w:pPr>
        <w:pStyle w:val="a7"/>
        <w:spacing w:before="0" w:beforeAutospacing="0" w:after="0" w:afterAutospacing="0"/>
        <w:ind w:firstLine="567"/>
        <w:jc w:val="both"/>
      </w:pPr>
      <w:r w:rsidRPr="001F282B">
        <w:t>- увеличение количества объектов недвижимости, зарегистрированных на праве собственности за муниципальным образованием;</w:t>
      </w:r>
    </w:p>
    <w:p w:rsidR="001F282B" w:rsidRPr="001F282B" w:rsidRDefault="001F282B" w:rsidP="001F282B">
      <w:pPr>
        <w:pStyle w:val="a7"/>
        <w:spacing w:before="0" w:beforeAutospacing="0" w:after="0" w:afterAutospacing="0"/>
        <w:ind w:firstLine="567"/>
        <w:jc w:val="both"/>
      </w:pPr>
      <w:r w:rsidRPr="001F282B">
        <w:t xml:space="preserve">- </w:t>
      </w:r>
      <w:r w:rsidR="00BC46CD">
        <w:t xml:space="preserve">своевременная оплата и </w:t>
      </w:r>
      <w:r w:rsidRPr="001F282B">
        <w:t>снижение расходов на соде</w:t>
      </w:r>
      <w:r w:rsidR="00BC46CD">
        <w:t>ржание муниципального имущества;</w:t>
      </w:r>
    </w:p>
    <w:p w:rsidR="003123CB" w:rsidRDefault="003123CB" w:rsidP="00E8484D">
      <w:pPr>
        <w:pStyle w:val="a7"/>
        <w:spacing w:before="0" w:beforeAutospacing="0" w:after="0" w:afterAutospacing="0"/>
        <w:ind w:firstLine="567"/>
        <w:jc w:val="both"/>
      </w:pPr>
      <w:r>
        <w:t>- отсутствие текущей задолженности за содержание, ремонт и отопление му</w:t>
      </w:r>
      <w:r w:rsidR="00BC46CD">
        <w:t>ниципальных пустующих помещений</w:t>
      </w:r>
      <w:r w:rsidR="00EF454F">
        <w:t>.</w:t>
      </w:r>
    </w:p>
    <w:p w:rsidR="001F282B" w:rsidRDefault="001F282B" w:rsidP="001F282B">
      <w:pPr>
        <w:pStyle w:val="a7"/>
        <w:spacing w:before="0" w:beforeAutospacing="0" w:after="0" w:afterAutospacing="0"/>
        <w:ind w:firstLine="567"/>
        <w:jc w:val="both"/>
        <w:rPr>
          <w:sz w:val="28"/>
          <w:szCs w:val="28"/>
        </w:rPr>
      </w:pPr>
      <w:r w:rsidRPr="001F282B">
        <w:t>Общий экономический эффект от реализации Программы будет достигнут за счет увеличения поступлений в доходную часть бюджета муниципального образования сельское поселение Пушной Кольского района Мурманской области.</w:t>
      </w:r>
    </w:p>
    <w:sectPr w:rsidR="001F282B" w:rsidSect="003D72DE">
      <w:headerReference w:type="even" r:id="rId10"/>
      <w:headerReference w:type="default" r:id="rId11"/>
      <w:pgSz w:w="11906" w:h="16838" w:code="9"/>
      <w:pgMar w:top="709"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C95" w:rsidRDefault="00932C95" w:rsidP="00B555A4">
      <w:r>
        <w:separator/>
      </w:r>
    </w:p>
  </w:endnote>
  <w:endnote w:type="continuationSeparator" w:id="0">
    <w:p w:rsidR="00932C95" w:rsidRDefault="00932C95" w:rsidP="00B5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C95" w:rsidRDefault="00932C95" w:rsidP="00B555A4">
      <w:r>
        <w:separator/>
      </w:r>
    </w:p>
  </w:footnote>
  <w:footnote w:type="continuationSeparator" w:id="0">
    <w:p w:rsidR="00932C95" w:rsidRDefault="00932C95" w:rsidP="00B55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D0" w:rsidRDefault="00FB40D0" w:rsidP="00EB3707">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B40D0" w:rsidRDefault="00FB40D0" w:rsidP="00EB3707">
    <w:pPr>
      <w:pStyle w:val="a8"/>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D0" w:rsidRDefault="00FB40D0" w:rsidP="00820B5D">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a"/>
      <w:lvlText w:val="*"/>
      <w:lvlJc w:val="left"/>
      <w:pPr>
        <w:ind w:left="0" w:firstLine="0"/>
      </w:pPr>
    </w:lvl>
  </w:abstractNum>
  <w:abstractNum w:abstractNumId="1">
    <w:nsid w:val="006C5464"/>
    <w:multiLevelType w:val="hybridMultilevel"/>
    <w:tmpl w:val="A3AC9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F4144"/>
    <w:multiLevelType w:val="hybridMultilevel"/>
    <w:tmpl w:val="00DC4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100D3"/>
    <w:multiLevelType w:val="hybridMultilevel"/>
    <w:tmpl w:val="3C282686"/>
    <w:lvl w:ilvl="0" w:tplc="7A8270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BE5759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3C4448EA"/>
    <w:multiLevelType w:val="hybridMultilevel"/>
    <w:tmpl w:val="DC6A5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CE6DEE"/>
    <w:multiLevelType w:val="hybridMultilevel"/>
    <w:tmpl w:val="253AAB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78089F"/>
    <w:multiLevelType w:val="hybridMultilevel"/>
    <w:tmpl w:val="4632627A"/>
    <w:lvl w:ilvl="0" w:tplc="8B223C1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9">
    <w:nsid w:val="40CC13FA"/>
    <w:multiLevelType w:val="hybridMultilevel"/>
    <w:tmpl w:val="12C68B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976C4E"/>
    <w:multiLevelType w:val="hybridMultilevel"/>
    <w:tmpl w:val="563E0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071D61"/>
    <w:multiLevelType w:val="hybridMultilevel"/>
    <w:tmpl w:val="7F78AE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FA64751"/>
    <w:multiLevelType w:val="hybridMultilevel"/>
    <w:tmpl w:val="FB3A813C"/>
    <w:lvl w:ilvl="0" w:tplc="068ED74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5EF705E8"/>
    <w:multiLevelType w:val="hybridMultilevel"/>
    <w:tmpl w:val="A9745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4219A7"/>
    <w:multiLevelType w:val="hybridMultilevel"/>
    <w:tmpl w:val="9F8C60E6"/>
    <w:lvl w:ilvl="0" w:tplc="35184078">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5">
    <w:nsid w:val="616A69D6"/>
    <w:multiLevelType w:val="hybridMultilevel"/>
    <w:tmpl w:val="37FC25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8A35CE"/>
    <w:multiLevelType w:val="hybridMultilevel"/>
    <w:tmpl w:val="B8F63A40"/>
    <w:lvl w:ilvl="0" w:tplc="DC343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2B871CA"/>
    <w:multiLevelType w:val="hybridMultilevel"/>
    <w:tmpl w:val="4B08E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7D4A00"/>
    <w:multiLevelType w:val="hybridMultilevel"/>
    <w:tmpl w:val="3142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F819BA"/>
    <w:multiLevelType w:val="hybridMultilevel"/>
    <w:tmpl w:val="35CC1B24"/>
    <w:lvl w:ilvl="0" w:tplc="BB88C98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E283581"/>
    <w:multiLevelType w:val="hybridMultilevel"/>
    <w:tmpl w:val="4B08E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BD30DA"/>
    <w:multiLevelType w:val="hybridMultilevel"/>
    <w:tmpl w:val="392E2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7"/>
  </w:num>
  <w:num w:numId="11">
    <w:abstractNumId w:val="10"/>
  </w:num>
  <w:num w:numId="12">
    <w:abstractNumId w:val="18"/>
  </w:num>
  <w:num w:numId="13">
    <w:abstractNumId w:val="12"/>
  </w:num>
  <w:num w:numId="14">
    <w:abstractNumId w:val="8"/>
  </w:num>
  <w:num w:numId="15">
    <w:abstractNumId w:val="3"/>
  </w:num>
  <w:num w:numId="16">
    <w:abstractNumId w:val="16"/>
  </w:num>
  <w:num w:numId="17">
    <w:abstractNumId w:val="2"/>
  </w:num>
  <w:num w:numId="18">
    <w:abstractNumId w:val="17"/>
  </w:num>
  <w:num w:numId="19">
    <w:abstractNumId w:val="20"/>
  </w:num>
  <w:num w:numId="20">
    <w:abstractNumId w:val="15"/>
  </w:num>
  <w:num w:numId="21">
    <w:abstractNumId w:val="14"/>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53"/>
    <w:rsid w:val="00012F92"/>
    <w:rsid w:val="000220BA"/>
    <w:rsid w:val="0002270A"/>
    <w:rsid w:val="0003283F"/>
    <w:rsid w:val="0003507D"/>
    <w:rsid w:val="00036018"/>
    <w:rsid w:val="00040185"/>
    <w:rsid w:val="00040249"/>
    <w:rsid w:val="00042BB4"/>
    <w:rsid w:val="000435A5"/>
    <w:rsid w:val="0005094E"/>
    <w:rsid w:val="0007312B"/>
    <w:rsid w:val="000777E7"/>
    <w:rsid w:val="00084B8C"/>
    <w:rsid w:val="0008614A"/>
    <w:rsid w:val="000A1CE0"/>
    <w:rsid w:val="000A73F4"/>
    <w:rsid w:val="000B55A1"/>
    <w:rsid w:val="000C0BCD"/>
    <w:rsid w:val="000C3291"/>
    <w:rsid w:val="000C46AC"/>
    <w:rsid w:val="000D0353"/>
    <w:rsid w:val="000D1B90"/>
    <w:rsid w:val="000D42F0"/>
    <w:rsid w:val="000E7B6A"/>
    <w:rsid w:val="000F3F45"/>
    <w:rsid w:val="000F63AD"/>
    <w:rsid w:val="00113550"/>
    <w:rsid w:val="00130CA0"/>
    <w:rsid w:val="00131941"/>
    <w:rsid w:val="00137D66"/>
    <w:rsid w:val="0014359D"/>
    <w:rsid w:val="00151109"/>
    <w:rsid w:val="00164588"/>
    <w:rsid w:val="00167359"/>
    <w:rsid w:val="0017127F"/>
    <w:rsid w:val="001761FF"/>
    <w:rsid w:val="00183BAB"/>
    <w:rsid w:val="00190EDD"/>
    <w:rsid w:val="0019157A"/>
    <w:rsid w:val="001A06FE"/>
    <w:rsid w:val="001B0E26"/>
    <w:rsid w:val="001E4E7D"/>
    <w:rsid w:val="001F282B"/>
    <w:rsid w:val="001F5BFA"/>
    <w:rsid w:val="00212C55"/>
    <w:rsid w:val="00216C2B"/>
    <w:rsid w:val="0022271B"/>
    <w:rsid w:val="00223134"/>
    <w:rsid w:val="00227790"/>
    <w:rsid w:val="002339C7"/>
    <w:rsid w:val="002358A5"/>
    <w:rsid w:val="0024529F"/>
    <w:rsid w:val="00247A8A"/>
    <w:rsid w:val="00247F59"/>
    <w:rsid w:val="00257A20"/>
    <w:rsid w:val="00265F08"/>
    <w:rsid w:val="0026727E"/>
    <w:rsid w:val="00273FA9"/>
    <w:rsid w:val="00275445"/>
    <w:rsid w:val="002828A0"/>
    <w:rsid w:val="002955B5"/>
    <w:rsid w:val="002A0508"/>
    <w:rsid w:val="002B3E3E"/>
    <w:rsid w:val="002C6B40"/>
    <w:rsid w:val="002D51E9"/>
    <w:rsid w:val="002D57CD"/>
    <w:rsid w:val="002D5ACB"/>
    <w:rsid w:val="002E3E8A"/>
    <w:rsid w:val="002F16D0"/>
    <w:rsid w:val="002F28E6"/>
    <w:rsid w:val="002F44EC"/>
    <w:rsid w:val="002F5E66"/>
    <w:rsid w:val="003023EE"/>
    <w:rsid w:val="003123CB"/>
    <w:rsid w:val="00322962"/>
    <w:rsid w:val="00322F5D"/>
    <w:rsid w:val="00345809"/>
    <w:rsid w:val="00345C96"/>
    <w:rsid w:val="00351E8B"/>
    <w:rsid w:val="00357D45"/>
    <w:rsid w:val="00363655"/>
    <w:rsid w:val="00363BB6"/>
    <w:rsid w:val="00363EB2"/>
    <w:rsid w:val="00375F57"/>
    <w:rsid w:val="00376361"/>
    <w:rsid w:val="003833ED"/>
    <w:rsid w:val="00393EBE"/>
    <w:rsid w:val="00397B6B"/>
    <w:rsid w:val="003A7657"/>
    <w:rsid w:val="003B3912"/>
    <w:rsid w:val="003C5E40"/>
    <w:rsid w:val="003D72DE"/>
    <w:rsid w:val="003E2F68"/>
    <w:rsid w:val="003E7546"/>
    <w:rsid w:val="003F7C8D"/>
    <w:rsid w:val="0040552B"/>
    <w:rsid w:val="00406104"/>
    <w:rsid w:val="0040686A"/>
    <w:rsid w:val="004264E1"/>
    <w:rsid w:val="00435544"/>
    <w:rsid w:val="004401DB"/>
    <w:rsid w:val="004403D2"/>
    <w:rsid w:val="00445ED7"/>
    <w:rsid w:val="004479AE"/>
    <w:rsid w:val="00450C85"/>
    <w:rsid w:val="00457D75"/>
    <w:rsid w:val="00470F31"/>
    <w:rsid w:val="00477932"/>
    <w:rsid w:val="00482A70"/>
    <w:rsid w:val="00483424"/>
    <w:rsid w:val="0048483F"/>
    <w:rsid w:val="0048725B"/>
    <w:rsid w:val="00490709"/>
    <w:rsid w:val="0049681D"/>
    <w:rsid w:val="00497F93"/>
    <w:rsid w:val="004A2A7D"/>
    <w:rsid w:val="004C3C35"/>
    <w:rsid w:val="004D3BA6"/>
    <w:rsid w:val="004D512A"/>
    <w:rsid w:val="004F0007"/>
    <w:rsid w:val="004F12B9"/>
    <w:rsid w:val="0050369E"/>
    <w:rsid w:val="00507DF7"/>
    <w:rsid w:val="005127BE"/>
    <w:rsid w:val="0051711F"/>
    <w:rsid w:val="00517A2C"/>
    <w:rsid w:val="00521506"/>
    <w:rsid w:val="005241E3"/>
    <w:rsid w:val="0052510B"/>
    <w:rsid w:val="00527467"/>
    <w:rsid w:val="005344F0"/>
    <w:rsid w:val="00536F53"/>
    <w:rsid w:val="00537FE1"/>
    <w:rsid w:val="0055540A"/>
    <w:rsid w:val="00560884"/>
    <w:rsid w:val="0057252C"/>
    <w:rsid w:val="00580B86"/>
    <w:rsid w:val="005B3E04"/>
    <w:rsid w:val="005B4BBD"/>
    <w:rsid w:val="005D7940"/>
    <w:rsid w:val="005E2672"/>
    <w:rsid w:val="005E453E"/>
    <w:rsid w:val="005F31EA"/>
    <w:rsid w:val="005F32F9"/>
    <w:rsid w:val="00602522"/>
    <w:rsid w:val="006048F6"/>
    <w:rsid w:val="00613D8E"/>
    <w:rsid w:val="006227AC"/>
    <w:rsid w:val="00641F28"/>
    <w:rsid w:val="00661BC7"/>
    <w:rsid w:val="00665B59"/>
    <w:rsid w:val="0067023D"/>
    <w:rsid w:val="006721ED"/>
    <w:rsid w:val="00677F19"/>
    <w:rsid w:val="00680C61"/>
    <w:rsid w:val="00681164"/>
    <w:rsid w:val="00683340"/>
    <w:rsid w:val="0069184F"/>
    <w:rsid w:val="00694C36"/>
    <w:rsid w:val="006959D5"/>
    <w:rsid w:val="006A08F9"/>
    <w:rsid w:val="006A389A"/>
    <w:rsid w:val="006A398B"/>
    <w:rsid w:val="006C2A1A"/>
    <w:rsid w:val="006C3990"/>
    <w:rsid w:val="006C79E1"/>
    <w:rsid w:val="006F1382"/>
    <w:rsid w:val="006F753A"/>
    <w:rsid w:val="00703977"/>
    <w:rsid w:val="007245D0"/>
    <w:rsid w:val="00724F30"/>
    <w:rsid w:val="0073389B"/>
    <w:rsid w:val="007468E7"/>
    <w:rsid w:val="007669E8"/>
    <w:rsid w:val="00773BDC"/>
    <w:rsid w:val="00776819"/>
    <w:rsid w:val="0079143C"/>
    <w:rsid w:val="0079327C"/>
    <w:rsid w:val="007A207D"/>
    <w:rsid w:val="007A2C54"/>
    <w:rsid w:val="007B5BAB"/>
    <w:rsid w:val="007D193E"/>
    <w:rsid w:val="007E20B4"/>
    <w:rsid w:val="007E49D6"/>
    <w:rsid w:val="007F4D1A"/>
    <w:rsid w:val="00800E06"/>
    <w:rsid w:val="0080682F"/>
    <w:rsid w:val="00813F5F"/>
    <w:rsid w:val="00815D8B"/>
    <w:rsid w:val="00817A7F"/>
    <w:rsid w:val="00820B5D"/>
    <w:rsid w:val="00836FAA"/>
    <w:rsid w:val="00847B3F"/>
    <w:rsid w:val="00852C33"/>
    <w:rsid w:val="008552B6"/>
    <w:rsid w:val="00881543"/>
    <w:rsid w:val="008844BB"/>
    <w:rsid w:val="008929E2"/>
    <w:rsid w:val="00892E28"/>
    <w:rsid w:val="008941BE"/>
    <w:rsid w:val="008B7BC5"/>
    <w:rsid w:val="008B7C5D"/>
    <w:rsid w:val="008C1B69"/>
    <w:rsid w:val="008C494D"/>
    <w:rsid w:val="008D36A4"/>
    <w:rsid w:val="008D5501"/>
    <w:rsid w:val="008D5C5E"/>
    <w:rsid w:val="008E213F"/>
    <w:rsid w:val="008E6AC4"/>
    <w:rsid w:val="00914087"/>
    <w:rsid w:val="00932C95"/>
    <w:rsid w:val="00936504"/>
    <w:rsid w:val="00940141"/>
    <w:rsid w:val="00941664"/>
    <w:rsid w:val="0094622B"/>
    <w:rsid w:val="009538EB"/>
    <w:rsid w:val="00956594"/>
    <w:rsid w:val="00964F44"/>
    <w:rsid w:val="0096651A"/>
    <w:rsid w:val="0096762F"/>
    <w:rsid w:val="009732DB"/>
    <w:rsid w:val="009753F9"/>
    <w:rsid w:val="00975F9F"/>
    <w:rsid w:val="0098077F"/>
    <w:rsid w:val="0098653A"/>
    <w:rsid w:val="009909CC"/>
    <w:rsid w:val="0099113F"/>
    <w:rsid w:val="009B3B7A"/>
    <w:rsid w:val="009B5FD1"/>
    <w:rsid w:val="009C68B8"/>
    <w:rsid w:val="009D51E7"/>
    <w:rsid w:val="009D6B3E"/>
    <w:rsid w:val="009E616F"/>
    <w:rsid w:val="00A05D1E"/>
    <w:rsid w:val="00A1471A"/>
    <w:rsid w:val="00A26CC9"/>
    <w:rsid w:val="00A33AD2"/>
    <w:rsid w:val="00A33ECF"/>
    <w:rsid w:val="00A34D62"/>
    <w:rsid w:val="00A41A99"/>
    <w:rsid w:val="00A41CD4"/>
    <w:rsid w:val="00A4381F"/>
    <w:rsid w:val="00A43D3D"/>
    <w:rsid w:val="00A53410"/>
    <w:rsid w:val="00A5455E"/>
    <w:rsid w:val="00A54749"/>
    <w:rsid w:val="00A6018A"/>
    <w:rsid w:val="00A6490B"/>
    <w:rsid w:val="00A7508B"/>
    <w:rsid w:val="00A75A18"/>
    <w:rsid w:val="00A8020F"/>
    <w:rsid w:val="00A8592C"/>
    <w:rsid w:val="00AA0F3F"/>
    <w:rsid w:val="00AA2151"/>
    <w:rsid w:val="00AA7E24"/>
    <w:rsid w:val="00AB7545"/>
    <w:rsid w:val="00AD1348"/>
    <w:rsid w:val="00AD3EDE"/>
    <w:rsid w:val="00AD65E9"/>
    <w:rsid w:val="00AF1E1C"/>
    <w:rsid w:val="00B0561B"/>
    <w:rsid w:val="00B177A2"/>
    <w:rsid w:val="00B210E1"/>
    <w:rsid w:val="00B33D51"/>
    <w:rsid w:val="00B35686"/>
    <w:rsid w:val="00B40D77"/>
    <w:rsid w:val="00B511FD"/>
    <w:rsid w:val="00B555A4"/>
    <w:rsid w:val="00B57216"/>
    <w:rsid w:val="00B61B9B"/>
    <w:rsid w:val="00B63034"/>
    <w:rsid w:val="00B71040"/>
    <w:rsid w:val="00B77797"/>
    <w:rsid w:val="00B77C2F"/>
    <w:rsid w:val="00B86EC1"/>
    <w:rsid w:val="00B97A8E"/>
    <w:rsid w:val="00BA2709"/>
    <w:rsid w:val="00BA4E51"/>
    <w:rsid w:val="00BB0B36"/>
    <w:rsid w:val="00BB65F4"/>
    <w:rsid w:val="00BB6807"/>
    <w:rsid w:val="00BC46CD"/>
    <w:rsid w:val="00BD0DAA"/>
    <w:rsid w:val="00BD13F6"/>
    <w:rsid w:val="00BD736B"/>
    <w:rsid w:val="00BE24B9"/>
    <w:rsid w:val="00BE66BA"/>
    <w:rsid w:val="00BF1456"/>
    <w:rsid w:val="00BF1B1B"/>
    <w:rsid w:val="00BF5743"/>
    <w:rsid w:val="00BF6A22"/>
    <w:rsid w:val="00C027F3"/>
    <w:rsid w:val="00C1063F"/>
    <w:rsid w:val="00C11CC8"/>
    <w:rsid w:val="00C13933"/>
    <w:rsid w:val="00C24B19"/>
    <w:rsid w:val="00C310DF"/>
    <w:rsid w:val="00C50B5B"/>
    <w:rsid w:val="00C54291"/>
    <w:rsid w:val="00C70FF5"/>
    <w:rsid w:val="00C71A66"/>
    <w:rsid w:val="00C73757"/>
    <w:rsid w:val="00C7500B"/>
    <w:rsid w:val="00C824C4"/>
    <w:rsid w:val="00C86ADE"/>
    <w:rsid w:val="00CA02AC"/>
    <w:rsid w:val="00CA20E9"/>
    <w:rsid w:val="00CA7F38"/>
    <w:rsid w:val="00CB4CEE"/>
    <w:rsid w:val="00CD40A5"/>
    <w:rsid w:val="00CE085A"/>
    <w:rsid w:val="00D01342"/>
    <w:rsid w:val="00D01E2C"/>
    <w:rsid w:val="00D10FDB"/>
    <w:rsid w:val="00D21200"/>
    <w:rsid w:val="00D40AC3"/>
    <w:rsid w:val="00D4510D"/>
    <w:rsid w:val="00D50316"/>
    <w:rsid w:val="00D51AF3"/>
    <w:rsid w:val="00D54BB6"/>
    <w:rsid w:val="00D57CD1"/>
    <w:rsid w:val="00D64ADE"/>
    <w:rsid w:val="00D65F1A"/>
    <w:rsid w:val="00D83109"/>
    <w:rsid w:val="00D83E68"/>
    <w:rsid w:val="00D840B2"/>
    <w:rsid w:val="00D8600F"/>
    <w:rsid w:val="00D9096B"/>
    <w:rsid w:val="00D913ED"/>
    <w:rsid w:val="00D93841"/>
    <w:rsid w:val="00DA3FEF"/>
    <w:rsid w:val="00DA6298"/>
    <w:rsid w:val="00DB1D3C"/>
    <w:rsid w:val="00DB22DE"/>
    <w:rsid w:val="00DB2941"/>
    <w:rsid w:val="00DC64DF"/>
    <w:rsid w:val="00DD63F7"/>
    <w:rsid w:val="00DD6B2B"/>
    <w:rsid w:val="00DE040B"/>
    <w:rsid w:val="00DE0D95"/>
    <w:rsid w:val="00DE5363"/>
    <w:rsid w:val="00DE6106"/>
    <w:rsid w:val="00E00394"/>
    <w:rsid w:val="00E00420"/>
    <w:rsid w:val="00E01504"/>
    <w:rsid w:val="00E02DDC"/>
    <w:rsid w:val="00E11432"/>
    <w:rsid w:val="00E156B2"/>
    <w:rsid w:val="00E171D1"/>
    <w:rsid w:val="00E20531"/>
    <w:rsid w:val="00E20FDE"/>
    <w:rsid w:val="00E267F9"/>
    <w:rsid w:val="00E328A2"/>
    <w:rsid w:val="00E32D7F"/>
    <w:rsid w:val="00E35871"/>
    <w:rsid w:val="00E4206D"/>
    <w:rsid w:val="00E503F3"/>
    <w:rsid w:val="00E54141"/>
    <w:rsid w:val="00E65CD2"/>
    <w:rsid w:val="00E81376"/>
    <w:rsid w:val="00E8484D"/>
    <w:rsid w:val="00E86B3A"/>
    <w:rsid w:val="00E92282"/>
    <w:rsid w:val="00E94DF8"/>
    <w:rsid w:val="00EB2C56"/>
    <w:rsid w:val="00EB3707"/>
    <w:rsid w:val="00ED17B6"/>
    <w:rsid w:val="00EE4299"/>
    <w:rsid w:val="00EE50BD"/>
    <w:rsid w:val="00EF454F"/>
    <w:rsid w:val="00F006CF"/>
    <w:rsid w:val="00F03DF4"/>
    <w:rsid w:val="00F052F2"/>
    <w:rsid w:val="00F05EB3"/>
    <w:rsid w:val="00F0704A"/>
    <w:rsid w:val="00F07B28"/>
    <w:rsid w:val="00F12E22"/>
    <w:rsid w:val="00F208A6"/>
    <w:rsid w:val="00F22F8B"/>
    <w:rsid w:val="00F27BB9"/>
    <w:rsid w:val="00F34BAD"/>
    <w:rsid w:val="00F35A17"/>
    <w:rsid w:val="00F42A09"/>
    <w:rsid w:val="00F42D1F"/>
    <w:rsid w:val="00F501EC"/>
    <w:rsid w:val="00F53879"/>
    <w:rsid w:val="00F550B2"/>
    <w:rsid w:val="00F67A8E"/>
    <w:rsid w:val="00F81431"/>
    <w:rsid w:val="00F9203B"/>
    <w:rsid w:val="00F921BD"/>
    <w:rsid w:val="00F9683B"/>
    <w:rsid w:val="00FA2D81"/>
    <w:rsid w:val="00FA7D28"/>
    <w:rsid w:val="00FB40D0"/>
    <w:rsid w:val="00FC787F"/>
    <w:rsid w:val="00FC794D"/>
    <w:rsid w:val="00FD1A32"/>
    <w:rsid w:val="00FD31A5"/>
    <w:rsid w:val="00FD31C1"/>
    <w:rsid w:val="00FD339B"/>
    <w:rsid w:val="00FE5638"/>
    <w:rsid w:val="00FE6403"/>
    <w:rsid w:val="00FF1AE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D0353"/>
    <w:rPr>
      <w:sz w:val="24"/>
      <w:szCs w:val="24"/>
      <w:lang w:eastAsia="ru-RU"/>
    </w:rPr>
  </w:style>
  <w:style w:type="paragraph" w:styleId="1">
    <w:name w:val="heading 1"/>
    <w:basedOn w:val="a0"/>
    <w:next w:val="a1"/>
    <w:qFormat/>
    <w:rsid w:val="000D0353"/>
    <w:pPr>
      <w:keepNext/>
      <w:keepLines/>
      <w:pBdr>
        <w:top w:val="single" w:sz="6" w:space="6" w:color="808080"/>
        <w:bottom w:val="single" w:sz="6" w:space="6" w:color="808080"/>
      </w:pBdr>
      <w:spacing w:after="240" w:line="240" w:lineRule="atLeast"/>
      <w:jc w:val="center"/>
      <w:outlineLvl w:val="0"/>
    </w:pPr>
    <w:rPr>
      <w:rFonts w:ascii="Garamond" w:hAnsi="Garamond"/>
      <w:b/>
      <w:caps/>
      <w:spacing w:val="20"/>
      <w:kern w:val="16"/>
      <w:sz w:val="18"/>
      <w:szCs w:val="18"/>
    </w:rPr>
  </w:style>
  <w:style w:type="paragraph" w:styleId="2">
    <w:name w:val="heading 2"/>
    <w:basedOn w:val="a0"/>
    <w:next w:val="a1"/>
    <w:qFormat/>
    <w:rsid w:val="000D0353"/>
    <w:pPr>
      <w:keepNext/>
      <w:keepLines/>
      <w:spacing w:after="180" w:line="240" w:lineRule="atLeast"/>
      <w:jc w:val="center"/>
      <w:outlineLvl w:val="1"/>
    </w:pPr>
    <w:rPr>
      <w:rFonts w:ascii="Garamond" w:hAnsi="Garamond"/>
      <w:b/>
      <w:caps/>
      <w:spacing w:val="10"/>
      <w:kern w:val="20"/>
      <w:sz w:val="18"/>
      <w:szCs w:val="18"/>
    </w:rPr>
  </w:style>
  <w:style w:type="paragraph" w:styleId="3">
    <w:name w:val="heading 3"/>
    <w:basedOn w:val="a0"/>
    <w:next w:val="a1"/>
    <w:link w:val="30"/>
    <w:qFormat/>
    <w:rsid w:val="000D0353"/>
    <w:pPr>
      <w:keepNext/>
      <w:keepLines/>
      <w:spacing w:before="240" w:after="180" w:line="240" w:lineRule="atLeast"/>
      <w:outlineLvl w:val="2"/>
    </w:pPr>
    <w:rPr>
      <w:rFonts w:ascii="Garamond" w:hAnsi="Garamond"/>
      <w:caps/>
      <w:kern w:val="20"/>
      <w:sz w:val="20"/>
      <w:szCs w:val="20"/>
      <w:lang w:val="x-none" w:eastAsia="x-none"/>
    </w:rPr>
  </w:style>
  <w:style w:type="paragraph" w:styleId="4">
    <w:name w:val="heading 4"/>
    <w:basedOn w:val="a0"/>
    <w:next w:val="a1"/>
    <w:qFormat/>
    <w:rsid w:val="000D0353"/>
    <w:pPr>
      <w:keepNext/>
      <w:keepLines/>
      <w:spacing w:before="240" w:after="240" w:line="240" w:lineRule="atLeast"/>
      <w:ind w:left="360"/>
      <w:outlineLvl w:val="3"/>
    </w:pPr>
    <w:rPr>
      <w:rFonts w:ascii="Garamond" w:hAnsi="Garamond"/>
      <w:i/>
      <w:spacing w:val="5"/>
      <w:kern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0D0353"/>
    <w:pPr>
      <w:spacing w:after="240" w:line="240" w:lineRule="atLeast"/>
      <w:ind w:firstLine="360"/>
      <w:jc w:val="both"/>
    </w:pPr>
    <w:rPr>
      <w:rFonts w:ascii="Garamond" w:hAnsi="Garamond" w:cs="Garamond"/>
      <w:sz w:val="22"/>
      <w:szCs w:val="22"/>
    </w:rPr>
  </w:style>
  <w:style w:type="character" w:customStyle="1" w:styleId="a5">
    <w:name w:val="Основной текст Знак"/>
    <w:link w:val="a1"/>
    <w:locked/>
    <w:rsid w:val="000D0353"/>
    <w:rPr>
      <w:rFonts w:ascii="Garamond" w:hAnsi="Garamond" w:cs="Garamond"/>
      <w:sz w:val="22"/>
      <w:szCs w:val="22"/>
      <w:lang w:val="ru-RU" w:eastAsia="ru-RU" w:bidi="ar-SA"/>
    </w:rPr>
  </w:style>
  <w:style w:type="paragraph" w:customStyle="1" w:styleId="CharChar">
    <w:name w:val="Char Char Знак Знак Знак Знак Знак Знак Знак Знак Знак Знак"/>
    <w:basedOn w:val="a0"/>
    <w:rsid w:val="000D0353"/>
    <w:pPr>
      <w:spacing w:after="160" w:line="240" w:lineRule="exact"/>
    </w:pPr>
    <w:rPr>
      <w:rFonts w:ascii="Verdana" w:hAnsi="Verdana"/>
      <w:sz w:val="20"/>
      <w:szCs w:val="20"/>
      <w:lang w:val="en-US" w:eastAsia="en-US"/>
    </w:rPr>
  </w:style>
  <w:style w:type="character" w:styleId="a6">
    <w:name w:val="Hyperlink"/>
    <w:rsid w:val="000D0353"/>
    <w:rPr>
      <w:rFonts w:ascii="Arial" w:hAnsi="Arial" w:cs="Arial" w:hint="default"/>
      <w:color w:val="333024"/>
      <w:u w:val="single"/>
    </w:rPr>
  </w:style>
  <w:style w:type="paragraph" w:styleId="a7">
    <w:name w:val="Normal (Web)"/>
    <w:basedOn w:val="a0"/>
    <w:rsid w:val="000D0353"/>
    <w:pPr>
      <w:spacing w:before="100" w:beforeAutospacing="1" w:after="100" w:afterAutospacing="1"/>
    </w:pPr>
  </w:style>
  <w:style w:type="paragraph" w:styleId="a8">
    <w:name w:val="header"/>
    <w:basedOn w:val="a0"/>
    <w:rsid w:val="000D0353"/>
    <w:pPr>
      <w:tabs>
        <w:tab w:val="center" w:pos="4536"/>
        <w:tab w:val="right" w:pos="9072"/>
      </w:tabs>
    </w:pPr>
    <w:rPr>
      <w:rFonts w:ascii="Garamond" w:hAnsi="Garamond" w:cs="Garamond"/>
      <w:sz w:val="22"/>
      <w:szCs w:val="22"/>
    </w:rPr>
  </w:style>
  <w:style w:type="paragraph" w:styleId="a9">
    <w:name w:val="footer"/>
    <w:basedOn w:val="a0"/>
    <w:rsid w:val="000D0353"/>
    <w:pPr>
      <w:tabs>
        <w:tab w:val="center" w:pos="4536"/>
        <w:tab w:val="right" w:pos="9072"/>
      </w:tabs>
    </w:pPr>
    <w:rPr>
      <w:rFonts w:ascii="Garamond" w:hAnsi="Garamond" w:cs="Garamond"/>
      <w:sz w:val="22"/>
      <w:szCs w:val="22"/>
    </w:rPr>
  </w:style>
  <w:style w:type="paragraph" w:styleId="aa">
    <w:name w:val="caption"/>
    <w:basedOn w:val="a0"/>
    <w:next w:val="a1"/>
    <w:qFormat/>
    <w:rsid w:val="000D0353"/>
    <w:pPr>
      <w:spacing w:after="240"/>
      <w:contextualSpacing/>
      <w:jc w:val="center"/>
    </w:pPr>
    <w:rPr>
      <w:rFonts w:ascii="Garamond" w:hAnsi="Garamond" w:cs="Garamond"/>
      <w:i/>
      <w:sz w:val="22"/>
      <w:szCs w:val="22"/>
    </w:rPr>
  </w:style>
  <w:style w:type="paragraph" w:styleId="ab">
    <w:name w:val="List"/>
    <w:basedOn w:val="a1"/>
    <w:rsid w:val="000D0353"/>
    <w:pPr>
      <w:widowControl w:val="0"/>
      <w:suppressAutoHyphens/>
      <w:spacing w:after="120" w:line="240" w:lineRule="auto"/>
      <w:ind w:firstLine="0"/>
      <w:jc w:val="left"/>
    </w:pPr>
    <w:rPr>
      <w:rFonts w:ascii="Times New Roman" w:eastAsia="Lucida Sans Unicode" w:hAnsi="Times New Roman" w:cs="Tahoma"/>
      <w:sz w:val="24"/>
      <w:szCs w:val="24"/>
    </w:rPr>
  </w:style>
  <w:style w:type="paragraph" w:styleId="a">
    <w:name w:val="List Bullet"/>
    <w:basedOn w:val="a0"/>
    <w:rsid w:val="000D0353"/>
    <w:pPr>
      <w:numPr>
        <w:numId w:val="1"/>
      </w:numPr>
      <w:spacing w:after="240" w:line="240" w:lineRule="atLeast"/>
      <w:ind w:left="720" w:right="720" w:hanging="360"/>
      <w:jc w:val="both"/>
    </w:pPr>
    <w:rPr>
      <w:rFonts w:ascii="Garamond" w:hAnsi="Garamond" w:cs="Garamond"/>
      <w:sz w:val="22"/>
      <w:szCs w:val="22"/>
    </w:rPr>
  </w:style>
  <w:style w:type="paragraph" w:styleId="5">
    <w:name w:val="List Number 5"/>
    <w:basedOn w:val="a0"/>
    <w:rsid w:val="000D0353"/>
    <w:pPr>
      <w:tabs>
        <w:tab w:val="num" w:pos="720"/>
      </w:tabs>
      <w:spacing w:line="360" w:lineRule="auto"/>
      <w:ind w:left="720"/>
      <w:jc w:val="both"/>
    </w:pPr>
    <w:rPr>
      <w:sz w:val="28"/>
      <w:szCs w:val="28"/>
    </w:rPr>
  </w:style>
  <w:style w:type="paragraph" w:styleId="ac">
    <w:name w:val="Subtitle"/>
    <w:basedOn w:val="ad"/>
    <w:next w:val="a1"/>
    <w:qFormat/>
    <w:rsid w:val="000D0353"/>
    <w:pPr>
      <w:spacing w:after="420"/>
    </w:pPr>
    <w:rPr>
      <w:spacing w:val="20"/>
      <w:sz w:val="22"/>
      <w:szCs w:val="22"/>
    </w:rPr>
  </w:style>
  <w:style w:type="paragraph" w:styleId="ad">
    <w:name w:val="Title"/>
    <w:basedOn w:val="a0"/>
    <w:next w:val="ac"/>
    <w:link w:val="ae"/>
    <w:qFormat/>
    <w:rsid w:val="000D0353"/>
    <w:pPr>
      <w:keepNext/>
      <w:keepLines/>
      <w:spacing w:before="140"/>
      <w:jc w:val="center"/>
    </w:pPr>
    <w:rPr>
      <w:rFonts w:ascii="Garamond" w:hAnsi="Garamond"/>
      <w:caps/>
      <w:spacing w:val="60"/>
      <w:kern w:val="20"/>
      <w:sz w:val="44"/>
      <w:szCs w:val="44"/>
      <w:lang w:val="x-none" w:eastAsia="x-none"/>
    </w:rPr>
  </w:style>
  <w:style w:type="paragraph" w:styleId="af">
    <w:name w:val="Body Text Indent"/>
    <w:basedOn w:val="a0"/>
    <w:rsid w:val="000D0353"/>
    <w:pPr>
      <w:spacing w:after="120"/>
      <w:ind w:left="283"/>
    </w:pPr>
    <w:rPr>
      <w:lang w:val="en-US" w:eastAsia="en-US"/>
    </w:rPr>
  </w:style>
  <w:style w:type="paragraph" w:styleId="20">
    <w:name w:val="Body Text 2"/>
    <w:basedOn w:val="a0"/>
    <w:rsid w:val="000D0353"/>
    <w:pPr>
      <w:spacing w:after="120" w:line="480" w:lineRule="auto"/>
    </w:pPr>
  </w:style>
  <w:style w:type="paragraph" w:styleId="31">
    <w:name w:val="Body Text 3"/>
    <w:basedOn w:val="a0"/>
    <w:rsid w:val="000D0353"/>
    <w:pPr>
      <w:jc w:val="center"/>
    </w:pPr>
    <w:rPr>
      <w:b/>
      <w:bCs/>
    </w:rPr>
  </w:style>
  <w:style w:type="paragraph" w:styleId="21">
    <w:name w:val="Body Text Indent 2"/>
    <w:basedOn w:val="a0"/>
    <w:rsid w:val="000D0353"/>
    <w:pPr>
      <w:spacing w:after="120" w:line="480" w:lineRule="auto"/>
      <w:ind w:left="283"/>
    </w:pPr>
    <w:rPr>
      <w:lang w:val="en-US" w:eastAsia="en-US"/>
    </w:rPr>
  </w:style>
  <w:style w:type="character" w:customStyle="1" w:styleId="BlockQuotationChar">
    <w:name w:val="Block Quotation Char"/>
    <w:link w:val="BlockQuotation"/>
    <w:locked/>
    <w:rsid w:val="000D0353"/>
    <w:rPr>
      <w:rFonts w:ascii="Garamond" w:hAnsi="Garamond"/>
      <w:i/>
      <w:sz w:val="22"/>
      <w:lang w:val="ru-RU" w:eastAsia="ru-RU" w:bidi="ru-RU"/>
    </w:rPr>
  </w:style>
  <w:style w:type="paragraph" w:customStyle="1" w:styleId="BlockQuotation">
    <w:name w:val="Block Quotation"/>
    <w:basedOn w:val="a1"/>
    <w:link w:val="BlockQuotationChar"/>
    <w:rsid w:val="000D0353"/>
    <w:pPr>
      <w:keepLines/>
      <w:pBdr>
        <w:top w:val="single" w:sz="6" w:space="14" w:color="808080"/>
        <w:left w:val="single" w:sz="6" w:space="14" w:color="808080"/>
        <w:bottom w:val="single" w:sz="6" w:space="14" w:color="808080"/>
        <w:right w:val="single" w:sz="6" w:space="14" w:color="808080"/>
      </w:pBdr>
      <w:ind w:left="720" w:right="720" w:firstLine="0"/>
    </w:pPr>
    <w:rPr>
      <w:rFonts w:cs="Times New Roman"/>
      <w:i/>
      <w:szCs w:val="20"/>
      <w:lang w:bidi="ru-RU"/>
    </w:rPr>
  </w:style>
  <w:style w:type="paragraph" w:customStyle="1" w:styleId="SubtitleCover">
    <w:name w:val="Subtitle Cover"/>
    <w:basedOn w:val="a0"/>
    <w:rsid w:val="000D0353"/>
  </w:style>
  <w:style w:type="paragraph" w:customStyle="1" w:styleId="TitleCover">
    <w:name w:val="Title Cover"/>
    <w:basedOn w:val="a0"/>
    <w:next w:val="SubtitleCover"/>
    <w:rsid w:val="000D0353"/>
    <w:pPr>
      <w:keepNext/>
      <w:keepLines/>
      <w:spacing w:after="240" w:line="720" w:lineRule="atLeast"/>
      <w:jc w:val="center"/>
    </w:pPr>
    <w:rPr>
      <w:rFonts w:ascii="Garamond" w:hAnsi="Garamond" w:cs="Garamond"/>
      <w:caps/>
      <w:spacing w:val="65"/>
      <w:kern w:val="20"/>
      <w:sz w:val="64"/>
      <w:szCs w:val="64"/>
      <w:lang w:bidi="ru-RU"/>
    </w:rPr>
  </w:style>
  <w:style w:type="paragraph" w:customStyle="1" w:styleId="Columnheadings">
    <w:name w:val="Column headings"/>
    <w:basedOn w:val="a0"/>
    <w:rsid w:val="000D0353"/>
    <w:pPr>
      <w:keepNext/>
      <w:spacing w:before="80"/>
      <w:jc w:val="center"/>
    </w:pPr>
    <w:rPr>
      <w:rFonts w:ascii="Garamond" w:hAnsi="Garamond" w:cs="Garamond"/>
      <w:caps/>
      <w:sz w:val="14"/>
      <w:szCs w:val="14"/>
      <w:lang w:bidi="ru-RU"/>
    </w:rPr>
  </w:style>
  <w:style w:type="paragraph" w:customStyle="1" w:styleId="CompanyName">
    <w:name w:val="Company Name"/>
    <w:basedOn w:val="a1"/>
    <w:rsid w:val="000D0353"/>
    <w:pPr>
      <w:keepLines/>
      <w:framePr w:w="8640" w:h="1440" w:wrap="notBeside" w:vAnchor="page" w:hAnchor="margin" w:xAlign="center" w:y="889"/>
      <w:spacing w:after="40"/>
      <w:ind w:firstLine="0"/>
      <w:jc w:val="center"/>
    </w:pPr>
    <w:rPr>
      <w:caps/>
      <w:spacing w:val="75"/>
      <w:kern w:val="18"/>
      <w:lang w:bidi="ru-RU"/>
    </w:rPr>
  </w:style>
  <w:style w:type="paragraph" w:customStyle="1" w:styleId="Rowlabels">
    <w:name w:val="Row labels"/>
    <w:basedOn w:val="a0"/>
    <w:rsid w:val="000D0353"/>
    <w:pPr>
      <w:keepNext/>
      <w:spacing w:before="40"/>
    </w:pPr>
    <w:rPr>
      <w:rFonts w:ascii="Garamond" w:hAnsi="Garamond" w:cs="Garamond"/>
      <w:sz w:val="18"/>
      <w:szCs w:val="18"/>
      <w:lang w:bidi="ru-RU"/>
    </w:rPr>
  </w:style>
  <w:style w:type="paragraph" w:customStyle="1" w:styleId="Percentage">
    <w:name w:val="Percentage"/>
    <w:basedOn w:val="a0"/>
    <w:rsid w:val="000D0353"/>
    <w:pPr>
      <w:spacing w:before="40"/>
      <w:jc w:val="center"/>
    </w:pPr>
    <w:rPr>
      <w:rFonts w:ascii="Garamond" w:hAnsi="Garamond" w:cs="Garamond"/>
      <w:sz w:val="18"/>
      <w:szCs w:val="18"/>
      <w:lang w:bidi="ru-RU"/>
    </w:rPr>
  </w:style>
  <w:style w:type="character" w:customStyle="1" w:styleId="NumberedListChar">
    <w:name w:val="Numbered List Char"/>
    <w:link w:val="NumberedList"/>
    <w:locked/>
    <w:rsid w:val="000D0353"/>
    <w:rPr>
      <w:rFonts w:ascii="Garamond" w:hAnsi="Garamond" w:cs="Garamond"/>
      <w:sz w:val="22"/>
      <w:szCs w:val="22"/>
      <w:lang w:val="ru-RU" w:eastAsia="ru-RU" w:bidi="ru-RU"/>
    </w:rPr>
  </w:style>
  <w:style w:type="paragraph" w:customStyle="1" w:styleId="NumberedList">
    <w:name w:val="Numbered List"/>
    <w:basedOn w:val="a0"/>
    <w:link w:val="NumberedListChar"/>
    <w:rsid w:val="000D0353"/>
    <w:pPr>
      <w:numPr>
        <w:numId w:val="2"/>
      </w:numPr>
      <w:spacing w:after="240" w:line="312" w:lineRule="auto"/>
      <w:contextualSpacing/>
    </w:pPr>
    <w:rPr>
      <w:rFonts w:ascii="Garamond" w:hAnsi="Garamond" w:cs="Garamond"/>
      <w:sz w:val="22"/>
      <w:szCs w:val="22"/>
      <w:lang w:bidi="ru-RU"/>
    </w:rPr>
  </w:style>
  <w:style w:type="character" w:customStyle="1" w:styleId="NumberedListBoldChar">
    <w:name w:val="Numbered List Bold Char"/>
    <w:link w:val="NumberedListBold"/>
    <w:locked/>
    <w:rsid w:val="000D0353"/>
    <w:rPr>
      <w:rFonts w:ascii="Garamond" w:hAnsi="Garamond" w:cs="Garamond"/>
      <w:b/>
      <w:bCs/>
      <w:sz w:val="22"/>
      <w:szCs w:val="22"/>
      <w:lang w:val="ru-RU" w:eastAsia="ru-RU" w:bidi="ru-RU"/>
    </w:rPr>
  </w:style>
  <w:style w:type="paragraph" w:customStyle="1" w:styleId="NumberedListBold">
    <w:name w:val="Numbered List Bold"/>
    <w:basedOn w:val="NumberedList"/>
    <w:link w:val="NumberedListBoldChar"/>
    <w:rsid w:val="000D0353"/>
    <w:rPr>
      <w:b/>
      <w:bCs/>
    </w:rPr>
  </w:style>
  <w:style w:type="paragraph" w:customStyle="1" w:styleId="LineSpace">
    <w:name w:val="Line Space"/>
    <w:basedOn w:val="a0"/>
    <w:rsid w:val="000D0353"/>
    <w:rPr>
      <w:rFonts w:ascii="Verdana" w:hAnsi="Verdana" w:cs="Verdana"/>
      <w:sz w:val="12"/>
      <w:szCs w:val="12"/>
      <w:lang w:bidi="ru-RU"/>
    </w:rPr>
  </w:style>
  <w:style w:type="paragraph" w:customStyle="1" w:styleId="af0">
    <w:name w:val="Титульный лист"/>
    <w:basedOn w:val="a0"/>
    <w:rsid w:val="000D0353"/>
    <w:pPr>
      <w:spacing w:before="120" w:after="120"/>
      <w:ind w:firstLine="907"/>
      <w:jc w:val="center"/>
    </w:pPr>
    <w:rPr>
      <w:rFonts w:ascii="Arial" w:hAnsi="Arial"/>
      <w:sz w:val="28"/>
    </w:rPr>
  </w:style>
  <w:style w:type="paragraph" w:customStyle="1" w:styleId="10">
    <w:name w:val="Знак1"/>
    <w:basedOn w:val="a0"/>
    <w:rsid w:val="000D0353"/>
    <w:pPr>
      <w:spacing w:after="160" w:line="240" w:lineRule="exact"/>
    </w:pPr>
    <w:rPr>
      <w:rFonts w:ascii="Verdana" w:hAnsi="Verdana"/>
      <w:sz w:val="20"/>
      <w:szCs w:val="20"/>
      <w:lang w:val="en-US" w:eastAsia="en-US"/>
    </w:rPr>
  </w:style>
  <w:style w:type="paragraph" w:customStyle="1" w:styleId="100">
    <w:name w:val="Текст 10"/>
    <w:basedOn w:val="a0"/>
    <w:rsid w:val="000D0353"/>
    <w:pPr>
      <w:spacing w:before="40" w:line="360" w:lineRule="auto"/>
      <w:jc w:val="both"/>
    </w:pPr>
    <w:rPr>
      <w:kern w:val="28"/>
      <w:sz w:val="20"/>
      <w:szCs w:val="20"/>
    </w:rPr>
  </w:style>
  <w:style w:type="paragraph" w:customStyle="1" w:styleId="ConsPlusNormal">
    <w:name w:val="ConsPlusNormal"/>
    <w:link w:val="ConsPlusNormal0"/>
    <w:rsid w:val="000D0353"/>
    <w:pPr>
      <w:widowControl w:val="0"/>
      <w:autoSpaceDE w:val="0"/>
      <w:autoSpaceDN w:val="0"/>
      <w:adjustRightInd w:val="0"/>
      <w:ind w:firstLine="720"/>
    </w:pPr>
    <w:rPr>
      <w:rFonts w:ascii="Arial" w:hAnsi="Arial" w:cs="Arial"/>
      <w:lang w:eastAsia="ru-RU"/>
    </w:rPr>
  </w:style>
  <w:style w:type="paragraph" w:customStyle="1" w:styleId="11">
    <w:name w:val="заголовок 1"/>
    <w:basedOn w:val="a0"/>
    <w:next w:val="a0"/>
    <w:rsid w:val="000D0353"/>
    <w:pPr>
      <w:keepNext/>
      <w:widowControl w:val="0"/>
      <w:overflowPunct w:val="0"/>
      <w:autoSpaceDE w:val="0"/>
      <w:autoSpaceDN w:val="0"/>
      <w:adjustRightInd w:val="0"/>
      <w:jc w:val="center"/>
    </w:pPr>
    <w:rPr>
      <w:sz w:val="30"/>
      <w:szCs w:val="30"/>
    </w:rPr>
  </w:style>
  <w:style w:type="paragraph" w:customStyle="1" w:styleId="22">
    <w:name w:val="заголовок 2"/>
    <w:basedOn w:val="a0"/>
    <w:next w:val="a0"/>
    <w:rsid w:val="000D0353"/>
    <w:pPr>
      <w:keepNext/>
      <w:widowControl w:val="0"/>
      <w:overflowPunct w:val="0"/>
      <w:autoSpaceDE w:val="0"/>
      <w:autoSpaceDN w:val="0"/>
      <w:adjustRightInd w:val="0"/>
      <w:ind w:left="6237" w:right="118"/>
    </w:pPr>
  </w:style>
  <w:style w:type="paragraph" w:customStyle="1" w:styleId="32">
    <w:name w:val="заголовок 3"/>
    <w:basedOn w:val="a0"/>
    <w:next w:val="a0"/>
    <w:rsid w:val="000D0353"/>
    <w:pPr>
      <w:keepNext/>
      <w:widowControl w:val="0"/>
      <w:overflowPunct w:val="0"/>
      <w:autoSpaceDE w:val="0"/>
      <w:autoSpaceDN w:val="0"/>
      <w:adjustRightInd w:val="0"/>
      <w:spacing w:line="312" w:lineRule="atLeast"/>
      <w:ind w:right="571" w:firstLine="567"/>
      <w:jc w:val="both"/>
    </w:pPr>
  </w:style>
  <w:style w:type="paragraph" w:customStyle="1" w:styleId="23">
    <w:name w:val="Текст2"/>
    <w:basedOn w:val="a0"/>
    <w:rsid w:val="000D0353"/>
    <w:pPr>
      <w:overflowPunct w:val="0"/>
      <w:autoSpaceDE w:val="0"/>
      <w:autoSpaceDN w:val="0"/>
      <w:adjustRightInd w:val="0"/>
      <w:spacing w:line="360" w:lineRule="auto"/>
      <w:ind w:firstLine="720"/>
    </w:pPr>
  </w:style>
  <w:style w:type="paragraph" w:customStyle="1" w:styleId="af1">
    <w:name w:val="Знак"/>
    <w:basedOn w:val="a0"/>
    <w:rsid w:val="000D0353"/>
    <w:pPr>
      <w:widowControl w:val="0"/>
      <w:adjustRightInd w:val="0"/>
      <w:spacing w:after="160" w:line="240" w:lineRule="exact"/>
      <w:jc w:val="right"/>
    </w:pPr>
    <w:rPr>
      <w:sz w:val="20"/>
      <w:szCs w:val="20"/>
      <w:lang w:val="en-GB" w:eastAsia="en-US"/>
    </w:rPr>
  </w:style>
  <w:style w:type="paragraph" w:customStyle="1" w:styleId="ConsNormal">
    <w:name w:val="ConsNormal"/>
    <w:rsid w:val="000D0353"/>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0D0353"/>
    <w:pPr>
      <w:widowControl w:val="0"/>
      <w:autoSpaceDE w:val="0"/>
      <w:autoSpaceDN w:val="0"/>
      <w:adjustRightInd w:val="0"/>
      <w:ind w:right="19772"/>
    </w:pPr>
    <w:rPr>
      <w:rFonts w:ascii="Courier New" w:hAnsi="Courier New" w:cs="Courier New"/>
      <w:lang w:eastAsia="en-US"/>
    </w:rPr>
  </w:style>
  <w:style w:type="paragraph" w:customStyle="1" w:styleId="ConsPlusTitle">
    <w:name w:val="ConsPlusTitle"/>
    <w:rsid w:val="000D0353"/>
    <w:pPr>
      <w:widowControl w:val="0"/>
      <w:autoSpaceDE w:val="0"/>
      <w:autoSpaceDN w:val="0"/>
      <w:adjustRightInd w:val="0"/>
    </w:pPr>
    <w:rPr>
      <w:rFonts w:ascii="Arial" w:hAnsi="Arial" w:cs="Arial"/>
      <w:b/>
      <w:bCs/>
      <w:lang w:eastAsia="ru-RU"/>
    </w:rPr>
  </w:style>
  <w:style w:type="paragraph" w:customStyle="1" w:styleId="ConsTitle">
    <w:name w:val="ConsTitle"/>
    <w:rsid w:val="000D0353"/>
    <w:pPr>
      <w:widowControl w:val="0"/>
      <w:autoSpaceDE w:val="0"/>
      <w:autoSpaceDN w:val="0"/>
      <w:adjustRightInd w:val="0"/>
      <w:ind w:right="19772"/>
    </w:pPr>
    <w:rPr>
      <w:rFonts w:ascii="Arial" w:hAnsi="Arial" w:cs="Arial"/>
      <w:b/>
      <w:bCs/>
      <w:lang w:eastAsia="ru-RU"/>
    </w:rPr>
  </w:style>
  <w:style w:type="paragraph" w:customStyle="1" w:styleId="12">
    <w:name w:val="Подпись1"/>
    <w:basedOn w:val="a0"/>
    <w:next w:val="a0"/>
    <w:rsid w:val="000D0353"/>
    <w:pPr>
      <w:widowControl w:val="0"/>
      <w:autoSpaceDE w:val="0"/>
      <w:autoSpaceDN w:val="0"/>
      <w:spacing w:before="720"/>
      <w:ind w:right="573"/>
    </w:pPr>
  </w:style>
  <w:style w:type="paragraph" w:customStyle="1" w:styleId="af2">
    <w:name w:val="Заголовок"/>
    <w:basedOn w:val="a0"/>
    <w:next w:val="a1"/>
    <w:rsid w:val="000D0353"/>
    <w:pPr>
      <w:keepNext/>
      <w:widowControl w:val="0"/>
      <w:suppressAutoHyphens/>
      <w:spacing w:before="240" w:after="120"/>
    </w:pPr>
    <w:rPr>
      <w:rFonts w:ascii="Arial" w:eastAsia="Lucida Sans Unicode" w:hAnsi="Arial" w:cs="Tahoma"/>
      <w:sz w:val="28"/>
      <w:szCs w:val="28"/>
    </w:rPr>
  </w:style>
  <w:style w:type="paragraph" w:customStyle="1" w:styleId="24">
    <w:name w:val="Название2"/>
    <w:basedOn w:val="a0"/>
    <w:rsid w:val="000D0353"/>
    <w:pPr>
      <w:widowControl w:val="0"/>
      <w:suppressLineNumbers/>
      <w:suppressAutoHyphens/>
      <w:spacing w:before="120" w:after="120"/>
    </w:pPr>
    <w:rPr>
      <w:rFonts w:eastAsia="Lucida Sans Unicode" w:cs="Tahoma"/>
      <w:i/>
      <w:iCs/>
    </w:rPr>
  </w:style>
  <w:style w:type="paragraph" w:customStyle="1" w:styleId="25">
    <w:name w:val="Указатель2"/>
    <w:basedOn w:val="a0"/>
    <w:rsid w:val="000D0353"/>
    <w:pPr>
      <w:widowControl w:val="0"/>
      <w:suppressLineNumbers/>
      <w:suppressAutoHyphens/>
    </w:pPr>
    <w:rPr>
      <w:rFonts w:eastAsia="Lucida Sans Unicode" w:cs="Tahoma"/>
    </w:rPr>
  </w:style>
  <w:style w:type="paragraph" w:customStyle="1" w:styleId="13">
    <w:name w:val="Название1"/>
    <w:basedOn w:val="a0"/>
    <w:rsid w:val="000D0353"/>
    <w:pPr>
      <w:widowControl w:val="0"/>
      <w:suppressLineNumbers/>
      <w:suppressAutoHyphens/>
      <w:spacing w:before="120" w:after="120"/>
    </w:pPr>
    <w:rPr>
      <w:rFonts w:eastAsia="Lucida Sans Unicode" w:cs="Tahoma"/>
      <w:i/>
      <w:iCs/>
    </w:rPr>
  </w:style>
  <w:style w:type="paragraph" w:customStyle="1" w:styleId="14">
    <w:name w:val="Указатель1"/>
    <w:basedOn w:val="a0"/>
    <w:rsid w:val="000D0353"/>
    <w:pPr>
      <w:widowControl w:val="0"/>
      <w:suppressLineNumbers/>
      <w:suppressAutoHyphens/>
    </w:pPr>
    <w:rPr>
      <w:rFonts w:eastAsia="Lucida Sans Unicode" w:cs="Tahoma"/>
    </w:rPr>
  </w:style>
  <w:style w:type="paragraph" w:customStyle="1" w:styleId="310">
    <w:name w:val="Основной текст с отступом 31"/>
    <w:basedOn w:val="a0"/>
    <w:rsid w:val="000D0353"/>
    <w:pPr>
      <w:widowControl w:val="0"/>
      <w:suppressAutoHyphens/>
      <w:spacing w:after="120"/>
      <w:ind w:left="283"/>
    </w:pPr>
    <w:rPr>
      <w:rFonts w:eastAsia="Lucida Sans Unicode"/>
      <w:sz w:val="16"/>
      <w:szCs w:val="16"/>
    </w:rPr>
  </w:style>
  <w:style w:type="paragraph" w:customStyle="1" w:styleId="210">
    <w:name w:val="Основной текст 21"/>
    <w:basedOn w:val="a0"/>
    <w:rsid w:val="000D0353"/>
    <w:pPr>
      <w:widowControl w:val="0"/>
      <w:suppressAutoHyphens/>
      <w:spacing w:after="120" w:line="480" w:lineRule="auto"/>
    </w:pPr>
    <w:rPr>
      <w:rFonts w:eastAsia="Lucida Sans Unicode"/>
    </w:rPr>
  </w:style>
  <w:style w:type="paragraph" w:customStyle="1" w:styleId="211">
    <w:name w:val="Основной текст с отступом 21"/>
    <w:basedOn w:val="a0"/>
    <w:rsid w:val="000D0353"/>
    <w:pPr>
      <w:widowControl w:val="0"/>
      <w:tabs>
        <w:tab w:val="left" w:pos="7088"/>
      </w:tabs>
      <w:suppressAutoHyphens/>
      <w:ind w:left="851"/>
      <w:jc w:val="both"/>
    </w:pPr>
    <w:rPr>
      <w:rFonts w:eastAsia="Lucida Sans Unicode"/>
      <w:szCs w:val="20"/>
    </w:rPr>
  </w:style>
  <w:style w:type="paragraph" w:customStyle="1" w:styleId="af3">
    <w:name w:val="Содержимое таблицы"/>
    <w:basedOn w:val="a0"/>
    <w:rsid w:val="000D0353"/>
    <w:pPr>
      <w:widowControl w:val="0"/>
      <w:suppressLineNumbers/>
      <w:suppressAutoHyphens/>
    </w:pPr>
    <w:rPr>
      <w:rFonts w:eastAsia="Lucida Sans Unicode"/>
    </w:rPr>
  </w:style>
  <w:style w:type="paragraph" w:customStyle="1" w:styleId="af4">
    <w:name w:val="Заголовок таблицы"/>
    <w:basedOn w:val="af3"/>
    <w:rsid w:val="000D0353"/>
    <w:pPr>
      <w:jc w:val="center"/>
    </w:pPr>
    <w:rPr>
      <w:b/>
      <w:bCs/>
    </w:rPr>
  </w:style>
  <w:style w:type="paragraph" w:customStyle="1" w:styleId="ConsPlusNonformat">
    <w:name w:val="ConsPlusNonformat"/>
    <w:basedOn w:val="a0"/>
    <w:next w:val="ConsPlusNormal"/>
    <w:rsid w:val="000D0353"/>
    <w:pPr>
      <w:widowControl w:val="0"/>
      <w:suppressAutoHyphens/>
      <w:autoSpaceDE w:val="0"/>
    </w:pPr>
    <w:rPr>
      <w:rFonts w:ascii="Courier New" w:eastAsia="Courier New" w:hAnsi="Courier New"/>
      <w:sz w:val="20"/>
      <w:szCs w:val="20"/>
    </w:rPr>
  </w:style>
  <w:style w:type="paragraph" w:customStyle="1" w:styleId="ConsPlusCell">
    <w:name w:val="ConsPlusCell"/>
    <w:basedOn w:val="a0"/>
    <w:rsid w:val="000D0353"/>
    <w:pPr>
      <w:widowControl w:val="0"/>
      <w:suppressAutoHyphens/>
      <w:autoSpaceDE w:val="0"/>
    </w:pPr>
    <w:rPr>
      <w:rFonts w:ascii="Arial" w:eastAsia="Arial" w:hAnsi="Arial"/>
      <w:sz w:val="20"/>
      <w:szCs w:val="20"/>
    </w:rPr>
  </w:style>
  <w:style w:type="paragraph" w:customStyle="1" w:styleId="ConsPlusDocList">
    <w:name w:val="ConsPlusDocList"/>
    <w:basedOn w:val="a0"/>
    <w:rsid w:val="000D0353"/>
    <w:pPr>
      <w:widowControl w:val="0"/>
      <w:suppressAutoHyphens/>
      <w:autoSpaceDE w:val="0"/>
    </w:pPr>
    <w:rPr>
      <w:rFonts w:ascii="Courier New" w:eastAsia="Courier New" w:hAnsi="Courier New"/>
      <w:sz w:val="20"/>
      <w:szCs w:val="20"/>
    </w:rPr>
  </w:style>
  <w:style w:type="paragraph" w:customStyle="1" w:styleId="220">
    <w:name w:val="Основной текст с отступом 22"/>
    <w:basedOn w:val="a0"/>
    <w:rsid w:val="000D0353"/>
    <w:pPr>
      <w:widowControl w:val="0"/>
      <w:tabs>
        <w:tab w:val="left" w:pos="7088"/>
      </w:tabs>
      <w:suppressAutoHyphens/>
      <w:ind w:left="851"/>
      <w:jc w:val="both"/>
    </w:pPr>
    <w:rPr>
      <w:rFonts w:eastAsia="Lucida Sans Unicode"/>
    </w:rPr>
  </w:style>
  <w:style w:type="paragraph" w:customStyle="1" w:styleId="af5">
    <w:name w:val="Содержимое врезки"/>
    <w:basedOn w:val="a1"/>
    <w:rsid w:val="000D0353"/>
    <w:pPr>
      <w:widowControl w:val="0"/>
      <w:suppressAutoHyphens/>
      <w:spacing w:after="120" w:line="240" w:lineRule="auto"/>
      <w:ind w:firstLine="0"/>
      <w:jc w:val="left"/>
    </w:pPr>
    <w:rPr>
      <w:rFonts w:ascii="Times New Roman" w:eastAsia="Lucida Sans Unicode" w:hAnsi="Times New Roman" w:cs="Times New Roman"/>
      <w:sz w:val="24"/>
      <w:szCs w:val="24"/>
    </w:rPr>
  </w:style>
  <w:style w:type="paragraph" w:customStyle="1" w:styleId="textnew">
    <w:name w:val="textnew"/>
    <w:basedOn w:val="a0"/>
    <w:rsid w:val="000D0353"/>
    <w:pPr>
      <w:spacing w:after="100" w:afterAutospacing="1"/>
      <w:ind w:firstLine="480"/>
      <w:jc w:val="both"/>
    </w:pPr>
    <w:rPr>
      <w:rFonts w:ascii="Arial" w:hAnsi="Arial" w:cs="Arial"/>
      <w:color w:val="000000"/>
      <w:sz w:val="19"/>
      <w:szCs w:val="19"/>
    </w:rPr>
  </w:style>
  <w:style w:type="paragraph" w:customStyle="1" w:styleId="311">
    <w:name w:val="Основной текст 31"/>
    <w:basedOn w:val="a0"/>
    <w:rsid w:val="000D0353"/>
    <w:pPr>
      <w:suppressAutoHyphens/>
      <w:jc w:val="both"/>
    </w:pPr>
    <w:rPr>
      <w:szCs w:val="20"/>
      <w:lang w:eastAsia="ar-SA"/>
    </w:rPr>
  </w:style>
  <w:style w:type="paragraph" w:customStyle="1" w:styleId="15">
    <w:name w:val="Схема документа1"/>
    <w:basedOn w:val="a0"/>
    <w:rsid w:val="000D0353"/>
    <w:pPr>
      <w:shd w:val="clear" w:color="auto" w:fill="000080"/>
      <w:suppressAutoHyphens/>
      <w:overflowPunct w:val="0"/>
      <w:autoSpaceDE w:val="0"/>
    </w:pPr>
    <w:rPr>
      <w:rFonts w:ascii="Tahoma" w:hAnsi="Tahoma" w:cs="Tahoma"/>
      <w:sz w:val="20"/>
      <w:szCs w:val="20"/>
      <w:lang w:eastAsia="ar-SA"/>
    </w:rPr>
  </w:style>
  <w:style w:type="paragraph" w:customStyle="1" w:styleId="16">
    <w:name w:val="Стиль1"/>
    <w:rsid w:val="000D0353"/>
    <w:pPr>
      <w:widowControl w:val="0"/>
      <w:suppressAutoHyphens/>
      <w:snapToGrid w:val="0"/>
    </w:pPr>
    <w:rPr>
      <w:rFonts w:eastAsia="Arial"/>
      <w:kern w:val="2"/>
      <w:sz w:val="28"/>
      <w:lang w:eastAsia="ar-SA"/>
    </w:rPr>
  </w:style>
  <w:style w:type="character" w:styleId="af6">
    <w:name w:val="page number"/>
    <w:rsid w:val="000D0353"/>
    <w:rPr>
      <w:sz w:val="24"/>
    </w:rPr>
  </w:style>
  <w:style w:type="character" w:customStyle="1" w:styleId="Lead-inEmphasis">
    <w:name w:val="Lead-in Emphasis"/>
    <w:rsid w:val="000D0353"/>
    <w:rPr>
      <w:caps/>
      <w:sz w:val="18"/>
      <w:lang w:val="ru-RU" w:eastAsia="ru-RU" w:bidi="ru-RU"/>
    </w:rPr>
  </w:style>
  <w:style w:type="character" w:customStyle="1" w:styleId="Absatz-Standardschriftart">
    <w:name w:val="Absatz-Standardschriftart"/>
    <w:rsid w:val="000D0353"/>
  </w:style>
  <w:style w:type="character" w:customStyle="1" w:styleId="WW-Absatz-Standardschriftart">
    <w:name w:val="WW-Absatz-Standardschriftart"/>
    <w:rsid w:val="000D0353"/>
  </w:style>
  <w:style w:type="character" w:customStyle="1" w:styleId="WW-Absatz-Standardschriftart1">
    <w:name w:val="WW-Absatz-Standardschriftart1"/>
    <w:rsid w:val="000D0353"/>
  </w:style>
  <w:style w:type="character" w:customStyle="1" w:styleId="WW-Absatz-Standardschriftart11">
    <w:name w:val="WW-Absatz-Standardschriftart11"/>
    <w:rsid w:val="000D0353"/>
  </w:style>
  <w:style w:type="character" w:customStyle="1" w:styleId="WW-Absatz-Standardschriftart111">
    <w:name w:val="WW-Absatz-Standardschriftart111"/>
    <w:rsid w:val="000D0353"/>
  </w:style>
  <w:style w:type="character" w:customStyle="1" w:styleId="WW-Absatz-Standardschriftart1111">
    <w:name w:val="WW-Absatz-Standardschriftart1111"/>
    <w:rsid w:val="000D0353"/>
  </w:style>
  <w:style w:type="character" w:customStyle="1" w:styleId="WW-Absatz-Standardschriftart11111">
    <w:name w:val="WW-Absatz-Standardschriftart11111"/>
    <w:rsid w:val="000D0353"/>
  </w:style>
  <w:style w:type="character" w:customStyle="1" w:styleId="WW-Absatz-Standardschriftart111111">
    <w:name w:val="WW-Absatz-Standardschriftart111111"/>
    <w:rsid w:val="000D0353"/>
  </w:style>
  <w:style w:type="character" w:customStyle="1" w:styleId="WW-Absatz-Standardschriftart1111111">
    <w:name w:val="WW-Absatz-Standardschriftart1111111"/>
    <w:rsid w:val="000D0353"/>
  </w:style>
  <w:style w:type="character" w:customStyle="1" w:styleId="WW-Absatz-Standardschriftart11111111">
    <w:name w:val="WW-Absatz-Standardschriftart11111111"/>
    <w:rsid w:val="000D0353"/>
  </w:style>
  <w:style w:type="character" w:customStyle="1" w:styleId="WW-Absatz-Standardschriftart111111111">
    <w:name w:val="WW-Absatz-Standardschriftart111111111"/>
    <w:rsid w:val="000D0353"/>
  </w:style>
  <w:style w:type="character" w:customStyle="1" w:styleId="WW-Absatz-Standardschriftart1111111111">
    <w:name w:val="WW-Absatz-Standardschriftart1111111111"/>
    <w:rsid w:val="000D0353"/>
  </w:style>
  <w:style w:type="character" w:customStyle="1" w:styleId="WW-Absatz-Standardschriftart11111111111">
    <w:name w:val="WW-Absatz-Standardschriftart11111111111"/>
    <w:rsid w:val="000D0353"/>
  </w:style>
  <w:style w:type="character" w:customStyle="1" w:styleId="WW-Absatz-Standardschriftart111111111111">
    <w:name w:val="WW-Absatz-Standardschriftart111111111111"/>
    <w:rsid w:val="000D0353"/>
  </w:style>
  <w:style w:type="character" w:customStyle="1" w:styleId="WW-Absatz-Standardschriftart1111111111111">
    <w:name w:val="WW-Absatz-Standardschriftart1111111111111"/>
    <w:rsid w:val="000D0353"/>
  </w:style>
  <w:style w:type="character" w:customStyle="1" w:styleId="WW-Absatz-Standardschriftart11111111111111">
    <w:name w:val="WW-Absatz-Standardschriftart11111111111111"/>
    <w:rsid w:val="000D0353"/>
  </w:style>
  <w:style w:type="character" w:customStyle="1" w:styleId="WW-Absatz-Standardschriftart111111111111111">
    <w:name w:val="WW-Absatz-Standardschriftart111111111111111"/>
    <w:rsid w:val="000D0353"/>
  </w:style>
  <w:style w:type="character" w:customStyle="1" w:styleId="WW-Absatz-Standardschriftart1111111111111111">
    <w:name w:val="WW-Absatz-Standardschriftart1111111111111111"/>
    <w:rsid w:val="000D0353"/>
  </w:style>
  <w:style w:type="character" w:customStyle="1" w:styleId="WW-Absatz-Standardschriftart11111111111111111">
    <w:name w:val="WW-Absatz-Standardschriftart11111111111111111"/>
    <w:rsid w:val="000D0353"/>
  </w:style>
  <w:style w:type="character" w:customStyle="1" w:styleId="WW-Absatz-Standardschriftart111111111111111111">
    <w:name w:val="WW-Absatz-Standardschriftart111111111111111111"/>
    <w:rsid w:val="000D0353"/>
  </w:style>
  <w:style w:type="character" w:customStyle="1" w:styleId="WW-Absatz-Standardschriftart1111111111111111111">
    <w:name w:val="WW-Absatz-Standardschriftart1111111111111111111"/>
    <w:rsid w:val="000D0353"/>
  </w:style>
  <w:style w:type="character" w:customStyle="1" w:styleId="WW-Absatz-Standardschriftart11111111111111111111">
    <w:name w:val="WW-Absatz-Standardschriftart11111111111111111111"/>
    <w:rsid w:val="000D0353"/>
  </w:style>
  <w:style w:type="character" w:customStyle="1" w:styleId="WW8Num4z0">
    <w:name w:val="WW8Num4z0"/>
    <w:rsid w:val="000D0353"/>
    <w:rPr>
      <w:rFonts w:ascii="Times New Roman" w:hAnsi="Times New Roman" w:cs="Times New Roman" w:hint="default"/>
    </w:rPr>
  </w:style>
  <w:style w:type="character" w:customStyle="1" w:styleId="17">
    <w:name w:val="Основной шрифт абзаца1"/>
    <w:rsid w:val="000D0353"/>
  </w:style>
  <w:style w:type="character" w:customStyle="1" w:styleId="WW-Absatz-Standardschriftart111111111111111111111">
    <w:name w:val="WW-Absatz-Standardschriftart111111111111111111111"/>
    <w:rsid w:val="000D0353"/>
  </w:style>
  <w:style w:type="character" w:customStyle="1" w:styleId="WW8Num7z0">
    <w:name w:val="WW8Num7z0"/>
    <w:rsid w:val="000D0353"/>
    <w:rPr>
      <w:rFonts w:ascii="Times New Roman" w:eastAsia="Times New Roman" w:hAnsi="Times New Roman" w:cs="Times New Roman" w:hint="default"/>
    </w:rPr>
  </w:style>
  <w:style w:type="character" w:customStyle="1" w:styleId="WW8Num7z1">
    <w:name w:val="WW8Num7z1"/>
    <w:rsid w:val="000D0353"/>
    <w:rPr>
      <w:rFonts w:ascii="Courier New" w:hAnsi="Courier New" w:cs="Courier New" w:hint="default"/>
    </w:rPr>
  </w:style>
  <w:style w:type="character" w:customStyle="1" w:styleId="WW8Num7z2">
    <w:name w:val="WW8Num7z2"/>
    <w:rsid w:val="000D0353"/>
    <w:rPr>
      <w:rFonts w:ascii="Wingdings" w:hAnsi="Wingdings" w:hint="default"/>
    </w:rPr>
  </w:style>
  <w:style w:type="character" w:customStyle="1" w:styleId="WW8Num7z3">
    <w:name w:val="WW8Num7z3"/>
    <w:rsid w:val="000D0353"/>
    <w:rPr>
      <w:rFonts w:ascii="Symbol" w:hAnsi="Symbol" w:hint="default"/>
    </w:rPr>
  </w:style>
  <w:style w:type="character" w:customStyle="1" w:styleId="26">
    <w:name w:val="Основной шрифт абзаца2"/>
    <w:rsid w:val="000D0353"/>
  </w:style>
  <w:style w:type="character" w:customStyle="1" w:styleId="af7">
    <w:name w:val="Символ нумерации"/>
    <w:rsid w:val="000D0353"/>
  </w:style>
  <w:style w:type="character" w:customStyle="1" w:styleId="af8">
    <w:name w:val="Маркеры списка"/>
    <w:rsid w:val="000D0353"/>
    <w:rPr>
      <w:rFonts w:ascii="StarSymbol" w:eastAsia="StarSymbol" w:hAnsi="StarSymbol" w:cs="StarSymbol" w:hint="eastAsia"/>
      <w:sz w:val="18"/>
      <w:szCs w:val="18"/>
    </w:rPr>
  </w:style>
  <w:style w:type="character" w:customStyle="1" w:styleId="WW8Num2z0">
    <w:name w:val="WW8Num2z0"/>
    <w:rsid w:val="000D0353"/>
    <w:rPr>
      <w:rFonts w:ascii="Times New Roman" w:eastAsia="Times New Roman" w:hAnsi="Times New Roman" w:cs="Times New Roman" w:hint="default"/>
    </w:rPr>
  </w:style>
  <w:style w:type="character" w:customStyle="1" w:styleId="WW8Num2z1">
    <w:name w:val="WW8Num2z1"/>
    <w:rsid w:val="000D0353"/>
    <w:rPr>
      <w:rFonts w:ascii="Courier New" w:hAnsi="Courier New" w:cs="Courier New" w:hint="default"/>
    </w:rPr>
  </w:style>
  <w:style w:type="character" w:customStyle="1" w:styleId="WW8Num2z2">
    <w:name w:val="WW8Num2z2"/>
    <w:rsid w:val="000D0353"/>
    <w:rPr>
      <w:rFonts w:ascii="Wingdings" w:hAnsi="Wingdings" w:hint="default"/>
    </w:rPr>
  </w:style>
  <w:style w:type="character" w:customStyle="1" w:styleId="WW8Num2z3">
    <w:name w:val="WW8Num2z3"/>
    <w:rsid w:val="000D0353"/>
    <w:rPr>
      <w:rFonts w:ascii="Symbol" w:hAnsi="Symbol" w:hint="default"/>
    </w:rPr>
  </w:style>
  <w:style w:type="character" w:customStyle="1" w:styleId="WW8Num3z0">
    <w:name w:val="WW8Num3z0"/>
    <w:rsid w:val="000D0353"/>
    <w:rPr>
      <w:rFonts w:ascii="Times New Roman" w:eastAsia="Times New Roman" w:hAnsi="Times New Roman" w:cs="Times New Roman" w:hint="default"/>
    </w:rPr>
  </w:style>
  <w:style w:type="character" w:customStyle="1" w:styleId="WW8Num3z1">
    <w:name w:val="WW8Num3z1"/>
    <w:rsid w:val="000D0353"/>
    <w:rPr>
      <w:rFonts w:ascii="Courier New" w:hAnsi="Courier New" w:cs="Courier New" w:hint="default"/>
    </w:rPr>
  </w:style>
  <w:style w:type="character" w:customStyle="1" w:styleId="WW8Num3z2">
    <w:name w:val="WW8Num3z2"/>
    <w:rsid w:val="000D0353"/>
    <w:rPr>
      <w:rFonts w:ascii="Wingdings" w:hAnsi="Wingdings" w:hint="default"/>
    </w:rPr>
  </w:style>
  <w:style w:type="character" w:customStyle="1" w:styleId="WW8Num3z3">
    <w:name w:val="WW8Num3z3"/>
    <w:rsid w:val="000D0353"/>
    <w:rPr>
      <w:rFonts w:ascii="Symbol" w:hAnsi="Symbol" w:hint="default"/>
    </w:rPr>
  </w:style>
  <w:style w:type="character" w:customStyle="1" w:styleId="WW8Num5z0">
    <w:name w:val="WW8Num5z0"/>
    <w:rsid w:val="000D0353"/>
    <w:rPr>
      <w:rFonts w:ascii="Times New Roman" w:eastAsia="Times New Roman" w:hAnsi="Times New Roman" w:cs="Times New Roman" w:hint="default"/>
    </w:rPr>
  </w:style>
  <w:style w:type="character" w:customStyle="1" w:styleId="WW8Num5z1">
    <w:name w:val="WW8Num5z1"/>
    <w:rsid w:val="000D0353"/>
    <w:rPr>
      <w:rFonts w:ascii="Courier New" w:hAnsi="Courier New" w:cs="Courier New" w:hint="default"/>
    </w:rPr>
  </w:style>
  <w:style w:type="character" w:customStyle="1" w:styleId="WW8Num5z2">
    <w:name w:val="WW8Num5z2"/>
    <w:rsid w:val="000D0353"/>
    <w:rPr>
      <w:rFonts w:ascii="Wingdings" w:hAnsi="Wingdings" w:hint="default"/>
    </w:rPr>
  </w:style>
  <w:style w:type="character" w:customStyle="1" w:styleId="WW8Num5z3">
    <w:name w:val="WW8Num5z3"/>
    <w:rsid w:val="000D0353"/>
    <w:rPr>
      <w:rFonts w:ascii="Symbol" w:hAnsi="Symbol" w:hint="default"/>
    </w:rPr>
  </w:style>
  <w:style w:type="character" w:customStyle="1" w:styleId="WW8Num8z0">
    <w:name w:val="WW8Num8z0"/>
    <w:rsid w:val="000D0353"/>
    <w:rPr>
      <w:rFonts w:ascii="Times New Roman" w:eastAsia="Times New Roman" w:hAnsi="Times New Roman" w:cs="Times New Roman" w:hint="default"/>
    </w:rPr>
  </w:style>
  <w:style w:type="character" w:customStyle="1" w:styleId="WW8Num8z1">
    <w:name w:val="WW8Num8z1"/>
    <w:rsid w:val="000D0353"/>
    <w:rPr>
      <w:rFonts w:ascii="Courier New" w:hAnsi="Courier New" w:cs="Courier New" w:hint="default"/>
    </w:rPr>
  </w:style>
  <w:style w:type="character" w:customStyle="1" w:styleId="WW8Num8z2">
    <w:name w:val="WW8Num8z2"/>
    <w:rsid w:val="000D0353"/>
    <w:rPr>
      <w:rFonts w:ascii="Wingdings" w:hAnsi="Wingdings" w:hint="default"/>
    </w:rPr>
  </w:style>
  <w:style w:type="character" w:customStyle="1" w:styleId="WW8Num8z3">
    <w:name w:val="WW8Num8z3"/>
    <w:rsid w:val="000D0353"/>
    <w:rPr>
      <w:rFonts w:ascii="Symbol" w:hAnsi="Symbol" w:hint="default"/>
    </w:rPr>
  </w:style>
  <w:style w:type="character" w:customStyle="1" w:styleId="WW8Num9z0">
    <w:name w:val="WW8Num9z0"/>
    <w:rsid w:val="000D0353"/>
    <w:rPr>
      <w:rFonts w:ascii="Symbol" w:hAnsi="Symbol" w:hint="default"/>
    </w:rPr>
  </w:style>
  <w:style w:type="character" w:customStyle="1" w:styleId="WW8Num9z1">
    <w:name w:val="WW8Num9z1"/>
    <w:rsid w:val="000D0353"/>
    <w:rPr>
      <w:rFonts w:ascii="Courier New" w:hAnsi="Courier New" w:cs="Courier New" w:hint="default"/>
    </w:rPr>
  </w:style>
  <w:style w:type="character" w:customStyle="1" w:styleId="WW8Num9z2">
    <w:name w:val="WW8Num9z2"/>
    <w:rsid w:val="000D0353"/>
    <w:rPr>
      <w:rFonts w:ascii="Wingdings" w:hAnsi="Wingdings" w:hint="default"/>
    </w:rPr>
  </w:style>
  <w:style w:type="character" w:customStyle="1" w:styleId="27">
    <w:name w:val="Основной шрифт абзаца2"/>
    <w:rsid w:val="000D0353"/>
  </w:style>
  <w:style w:type="table" w:styleId="af9">
    <w:name w:val="Table Grid"/>
    <w:basedOn w:val="a3"/>
    <w:rsid w:val="000D0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rsid w:val="000D0353"/>
    <w:rPr>
      <w:color w:val="800080"/>
      <w:u w:val="single"/>
    </w:rPr>
  </w:style>
  <w:style w:type="paragraph" w:styleId="afb">
    <w:name w:val="Balloon Text"/>
    <w:basedOn w:val="a0"/>
    <w:link w:val="afc"/>
    <w:rsid w:val="00517A2C"/>
    <w:rPr>
      <w:rFonts w:ascii="Tahoma" w:hAnsi="Tahoma"/>
      <w:sz w:val="16"/>
      <w:szCs w:val="16"/>
      <w:lang w:val="x-none" w:eastAsia="x-none"/>
    </w:rPr>
  </w:style>
  <w:style w:type="character" w:customStyle="1" w:styleId="afc">
    <w:name w:val="Текст выноски Знак"/>
    <w:link w:val="afb"/>
    <w:rsid w:val="00517A2C"/>
    <w:rPr>
      <w:rFonts w:ascii="Tahoma" w:hAnsi="Tahoma" w:cs="Tahoma"/>
      <w:sz w:val="16"/>
      <w:szCs w:val="16"/>
    </w:rPr>
  </w:style>
  <w:style w:type="character" w:customStyle="1" w:styleId="apple-converted-space">
    <w:name w:val="apple-converted-space"/>
    <w:rsid w:val="00DA6298"/>
  </w:style>
  <w:style w:type="paragraph" w:styleId="afd">
    <w:name w:val="List Paragraph"/>
    <w:basedOn w:val="a0"/>
    <w:uiPriority w:val="34"/>
    <w:qFormat/>
    <w:rsid w:val="00A34D62"/>
    <w:pPr>
      <w:spacing w:after="200" w:line="276" w:lineRule="auto"/>
      <w:ind w:left="720"/>
      <w:contextualSpacing/>
    </w:pPr>
    <w:rPr>
      <w:rFonts w:ascii="Calibri" w:hAnsi="Calibri"/>
      <w:sz w:val="22"/>
      <w:szCs w:val="22"/>
    </w:rPr>
  </w:style>
  <w:style w:type="paragraph" w:styleId="afe">
    <w:name w:val="footnote text"/>
    <w:basedOn w:val="a0"/>
    <w:link w:val="aff"/>
    <w:rsid w:val="00B555A4"/>
    <w:pPr>
      <w:autoSpaceDE w:val="0"/>
      <w:autoSpaceDN w:val="0"/>
    </w:pPr>
    <w:rPr>
      <w:sz w:val="20"/>
      <w:szCs w:val="20"/>
    </w:rPr>
  </w:style>
  <w:style w:type="character" w:customStyle="1" w:styleId="aff">
    <w:name w:val="Текст сноски Знак"/>
    <w:basedOn w:val="a2"/>
    <w:link w:val="afe"/>
    <w:rsid w:val="00B555A4"/>
  </w:style>
  <w:style w:type="character" w:styleId="aff0">
    <w:name w:val="footnote reference"/>
    <w:rsid w:val="00B555A4"/>
    <w:rPr>
      <w:vertAlign w:val="superscript"/>
    </w:rPr>
  </w:style>
  <w:style w:type="paragraph" w:customStyle="1" w:styleId="aff1">
    <w:name w:val="Знак Знак Знак Знак Знак Знак Знак Знак Знак Знак Знак Знак Знак Знак Знак Знак Знак"/>
    <w:basedOn w:val="a0"/>
    <w:rsid w:val="00FD31C1"/>
    <w:pPr>
      <w:spacing w:after="160" w:line="240" w:lineRule="exact"/>
    </w:pPr>
    <w:rPr>
      <w:rFonts w:ascii="Verdana" w:hAnsi="Verdana" w:cs="Verdana"/>
      <w:lang w:val="en-US" w:eastAsia="en-US"/>
    </w:rPr>
  </w:style>
  <w:style w:type="character" w:customStyle="1" w:styleId="ae">
    <w:name w:val="Название Знак"/>
    <w:link w:val="ad"/>
    <w:rsid w:val="00C1063F"/>
    <w:rPr>
      <w:rFonts w:ascii="Garamond" w:hAnsi="Garamond" w:cs="Garamond"/>
      <w:caps/>
      <w:spacing w:val="60"/>
      <w:kern w:val="20"/>
      <w:sz w:val="44"/>
      <w:szCs w:val="44"/>
    </w:rPr>
  </w:style>
  <w:style w:type="character" w:styleId="aff2">
    <w:name w:val="Emphasis"/>
    <w:qFormat/>
    <w:rsid w:val="007669E8"/>
    <w:rPr>
      <w:i/>
      <w:iCs/>
    </w:rPr>
  </w:style>
  <w:style w:type="character" w:customStyle="1" w:styleId="ConsPlusNormal0">
    <w:name w:val="ConsPlusNormal Знак"/>
    <w:link w:val="ConsPlusNormal"/>
    <w:locked/>
    <w:rsid w:val="00E8484D"/>
    <w:rPr>
      <w:rFonts w:ascii="Arial" w:hAnsi="Arial" w:cs="Arial"/>
      <w:lang w:val="ru-RU" w:eastAsia="ru-RU" w:bidi="ar-SA"/>
    </w:rPr>
  </w:style>
  <w:style w:type="character" w:customStyle="1" w:styleId="30">
    <w:name w:val="Заголовок 3 Знак"/>
    <w:link w:val="3"/>
    <w:rsid w:val="00F35A17"/>
    <w:rPr>
      <w:rFonts w:ascii="Garamond" w:hAnsi="Garamond"/>
      <w:caps/>
      <w:kern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D0353"/>
    <w:rPr>
      <w:sz w:val="24"/>
      <w:szCs w:val="24"/>
      <w:lang w:eastAsia="ru-RU"/>
    </w:rPr>
  </w:style>
  <w:style w:type="paragraph" w:styleId="1">
    <w:name w:val="heading 1"/>
    <w:basedOn w:val="a0"/>
    <w:next w:val="a1"/>
    <w:qFormat/>
    <w:rsid w:val="000D0353"/>
    <w:pPr>
      <w:keepNext/>
      <w:keepLines/>
      <w:pBdr>
        <w:top w:val="single" w:sz="6" w:space="6" w:color="808080"/>
        <w:bottom w:val="single" w:sz="6" w:space="6" w:color="808080"/>
      </w:pBdr>
      <w:spacing w:after="240" w:line="240" w:lineRule="atLeast"/>
      <w:jc w:val="center"/>
      <w:outlineLvl w:val="0"/>
    </w:pPr>
    <w:rPr>
      <w:rFonts w:ascii="Garamond" w:hAnsi="Garamond"/>
      <w:b/>
      <w:caps/>
      <w:spacing w:val="20"/>
      <w:kern w:val="16"/>
      <w:sz w:val="18"/>
      <w:szCs w:val="18"/>
    </w:rPr>
  </w:style>
  <w:style w:type="paragraph" w:styleId="2">
    <w:name w:val="heading 2"/>
    <w:basedOn w:val="a0"/>
    <w:next w:val="a1"/>
    <w:qFormat/>
    <w:rsid w:val="000D0353"/>
    <w:pPr>
      <w:keepNext/>
      <w:keepLines/>
      <w:spacing w:after="180" w:line="240" w:lineRule="atLeast"/>
      <w:jc w:val="center"/>
      <w:outlineLvl w:val="1"/>
    </w:pPr>
    <w:rPr>
      <w:rFonts w:ascii="Garamond" w:hAnsi="Garamond"/>
      <w:b/>
      <w:caps/>
      <w:spacing w:val="10"/>
      <w:kern w:val="20"/>
      <w:sz w:val="18"/>
      <w:szCs w:val="18"/>
    </w:rPr>
  </w:style>
  <w:style w:type="paragraph" w:styleId="3">
    <w:name w:val="heading 3"/>
    <w:basedOn w:val="a0"/>
    <w:next w:val="a1"/>
    <w:link w:val="30"/>
    <w:qFormat/>
    <w:rsid w:val="000D0353"/>
    <w:pPr>
      <w:keepNext/>
      <w:keepLines/>
      <w:spacing w:before="240" w:after="180" w:line="240" w:lineRule="atLeast"/>
      <w:outlineLvl w:val="2"/>
    </w:pPr>
    <w:rPr>
      <w:rFonts w:ascii="Garamond" w:hAnsi="Garamond"/>
      <w:caps/>
      <w:kern w:val="20"/>
      <w:sz w:val="20"/>
      <w:szCs w:val="20"/>
      <w:lang w:val="x-none" w:eastAsia="x-none"/>
    </w:rPr>
  </w:style>
  <w:style w:type="paragraph" w:styleId="4">
    <w:name w:val="heading 4"/>
    <w:basedOn w:val="a0"/>
    <w:next w:val="a1"/>
    <w:qFormat/>
    <w:rsid w:val="000D0353"/>
    <w:pPr>
      <w:keepNext/>
      <w:keepLines/>
      <w:spacing w:before="240" w:after="240" w:line="240" w:lineRule="atLeast"/>
      <w:ind w:left="360"/>
      <w:outlineLvl w:val="3"/>
    </w:pPr>
    <w:rPr>
      <w:rFonts w:ascii="Garamond" w:hAnsi="Garamond"/>
      <w:i/>
      <w:spacing w:val="5"/>
      <w:kern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0D0353"/>
    <w:pPr>
      <w:spacing w:after="240" w:line="240" w:lineRule="atLeast"/>
      <w:ind w:firstLine="360"/>
      <w:jc w:val="both"/>
    </w:pPr>
    <w:rPr>
      <w:rFonts w:ascii="Garamond" w:hAnsi="Garamond" w:cs="Garamond"/>
      <w:sz w:val="22"/>
      <w:szCs w:val="22"/>
    </w:rPr>
  </w:style>
  <w:style w:type="character" w:customStyle="1" w:styleId="a5">
    <w:name w:val="Основной текст Знак"/>
    <w:link w:val="a1"/>
    <w:locked/>
    <w:rsid w:val="000D0353"/>
    <w:rPr>
      <w:rFonts w:ascii="Garamond" w:hAnsi="Garamond" w:cs="Garamond"/>
      <w:sz w:val="22"/>
      <w:szCs w:val="22"/>
      <w:lang w:val="ru-RU" w:eastAsia="ru-RU" w:bidi="ar-SA"/>
    </w:rPr>
  </w:style>
  <w:style w:type="paragraph" w:customStyle="1" w:styleId="CharChar">
    <w:name w:val="Char Char Знак Знак Знак Знак Знак Знак Знак Знак Знак Знак"/>
    <w:basedOn w:val="a0"/>
    <w:rsid w:val="000D0353"/>
    <w:pPr>
      <w:spacing w:after="160" w:line="240" w:lineRule="exact"/>
    </w:pPr>
    <w:rPr>
      <w:rFonts w:ascii="Verdana" w:hAnsi="Verdana"/>
      <w:sz w:val="20"/>
      <w:szCs w:val="20"/>
      <w:lang w:val="en-US" w:eastAsia="en-US"/>
    </w:rPr>
  </w:style>
  <w:style w:type="character" w:styleId="a6">
    <w:name w:val="Hyperlink"/>
    <w:rsid w:val="000D0353"/>
    <w:rPr>
      <w:rFonts w:ascii="Arial" w:hAnsi="Arial" w:cs="Arial" w:hint="default"/>
      <w:color w:val="333024"/>
      <w:u w:val="single"/>
    </w:rPr>
  </w:style>
  <w:style w:type="paragraph" w:styleId="a7">
    <w:name w:val="Normal (Web)"/>
    <w:basedOn w:val="a0"/>
    <w:rsid w:val="000D0353"/>
    <w:pPr>
      <w:spacing w:before="100" w:beforeAutospacing="1" w:after="100" w:afterAutospacing="1"/>
    </w:pPr>
  </w:style>
  <w:style w:type="paragraph" w:styleId="a8">
    <w:name w:val="header"/>
    <w:basedOn w:val="a0"/>
    <w:rsid w:val="000D0353"/>
    <w:pPr>
      <w:tabs>
        <w:tab w:val="center" w:pos="4536"/>
        <w:tab w:val="right" w:pos="9072"/>
      </w:tabs>
    </w:pPr>
    <w:rPr>
      <w:rFonts w:ascii="Garamond" w:hAnsi="Garamond" w:cs="Garamond"/>
      <w:sz w:val="22"/>
      <w:szCs w:val="22"/>
    </w:rPr>
  </w:style>
  <w:style w:type="paragraph" w:styleId="a9">
    <w:name w:val="footer"/>
    <w:basedOn w:val="a0"/>
    <w:rsid w:val="000D0353"/>
    <w:pPr>
      <w:tabs>
        <w:tab w:val="center" w:pos="4536"/>
        <w:tab w:val="right" w:pos="9072"/>
      </w:tabs>
    </w:pPr>
    <w:rPr>
      <w:rFonts w:ascii="Garamond" w:hAnsi="Garamond" w:cs="Garamond"/>
      <w:sz w:val="22"/>
      <w:szCs w:val="22"/>
    </w:rPr>
  </w:style>
  <w:style w:type="paragraph" w:styleId="aa">
    <w:name w:val="caption"/>
    <w:basedOn w:val="a0"/>
    <w:next w:val="a1"/>
    <w:qFormat/>
    <w:rsid w:val="000D0353"/>
    <w:pPr>
      <w:spacing w:after="240"/>
      <w:contextualSpacing/>
      <w:jc w:val="center"/>
    </w:pPr>
    <w:rPr>
      <w:rFonts w:ascii="Garamond" w:hAnsi="Garamond" w:cs="Garamond"/>
      <w:i/>
      <w:sz w:val="22"/>
      <w:szCs w:val="22"/>
    </w:rPr>
  </w:style>
  <w:style w:type="paragraph" w:styleId="ab">
    <w:name w:val="List"/>
    <w:basedOn w:val="a1"/>
    <w:rsid w:val="000D0353"/>
    <w:pPr>
      <w:widowControl w:val="0"/>
      <w:suppressAutoHyphens/>
      <w:spacing w:after="120" w:line="240" w:lineRule="auto"/>
      <w:ind w:firstLine="0"/>
      <w:jc w:val="left"/>
    </w:pPr>
    <w:rPr>
      <w:rFonts w:ascii="Times New Roman" w:eastAsia="Lucida Sans Unicode" w:hAnsi="Times New Roman" w:cs="Tahoma"/>
      <w:sz w:val="24"/>
      <w:szCs w:val="24"/>
    </w:rPr>
  </w:style>
  <w:style w:type="paragraph" w:styleId="a">
    <w:name w:val="List Bullet"/>
    <w:basedOn w:val="a0"/>
    <w:rsid w:val="000D0353"/>
    <w:pPr>
      <w:numPr>
        <w:numId w:val="1"/>
      </w:numPr>
      <w:spacing w:after="240" w:line="240" w:lineRule="atLeast"/>
      <w:ind w:left="720" w:right="720" w:hanging="360"/>
      <w:jc w:val="both"/>
    </w:pPr>
    <w:rPr>
      <w:rFonts w:ascii="Garamond" w:hAnsi="Garamond" w:cs="Garamond"/>
      <w:sz w:val="22"/>
      <w:szCs w:val="22"/>
    </w:rPr>
  </w:style>
  <w:style w:type="paragraph" w:styleId="5">
    <w:name w:val="List Number 5"/>
    <w:basedOn w:val="a0"/>
    <w:rsid w:val="000D0353"/>
    <w:pPr>
      <w:tabs>
        <w:tab w:val="num" w:pos="720"/>
      </w:tabs>
      <w:spacing w:line="360" w:lineRule="auto"/>
      <w:ind w:left="720"/>
      <w:jc w:val="both"/>
    </w:pPr>
    <w:rPr>
      <w:sz w:val="28"/>
      <w:szCs w:val="28"/>
    </w:rPr>
  </w:style>
  <w:style w:type="paragraph" w:styleId="ac">
    <w:name w:val="Subtitle"/>
    <w:basedOn w:val="ad"/>
    <w:next w:val="a1"/>
    <w:qFormat/>
    <w:rsid w:val="000D0353"/>
    <w:pPr>
      <w:spacing w:after="420"/>
    </w:pPr>
    <w:rPr>
      <w:spacing w:val="20"/>
      <w:sz w:val="22"/>
      <w:szCs w:val="22"/>
    </w:rPr>
  </w:style>
  <w:style w:type="paragraph" w:styleId="ad">
    <w:name w:val="Title"/>
    <w:basedOn w:val="a0"/>
    <w:next w:val="ac"/>
    <w:link w:val="ae"/>
    <w:qFormat/>
    <w:rsid w:val="000D0353"/>
    <w:pPr>
      <w:keepNext/>
      <w:keepLines/>
      <w:spacing w:before="140"/>
      <w:jc w:val="center"/>
    </w:pPr>
    <w:rPr>
      <w:rFonts w:ascii="Garamond" w:hAnsi="Garamond"/>
      <w:caps/>
      <w:spacing w:val="60"/>
      <w:kern w:val="20"/>
      <w:sz w:val="44"/>
      <w:szCs w:val="44"/>
      <w:lang w:val="x-none" w:eastAsia="x-none"/>
    </w:rPr>
  </w:style>
  <w:style w:type="paragraph" w:styleId="af">
    <w:name w:val="Body Text Indent"/>
    <w:basedOn w:val="a0"/>
    <w:rsid w:val="000D0353"/>
    <w:pPr>
      <w:spacing w:after="120"/>
      <w:ind w:left="283"/>
    </w:pPr>
    <w:rPr>
      <w:lang w:val="en-US" w:eastAsia="en-US"/>
    </w:rPr>
  </w:style>
  <w:style w:type="paragraph" w:styleId="20">
    <w:name w:val="Body Text 2"/>
    <w:basedOn w:val="a0"/>
    <w:rsid w:val="000D0353"/>
    <w:pPr>
      <w:spacing w:after="120" w:line="480" w:lineRule="auto"/>
    </w:pPr>
  </w:style>
  <w:style w:type="paragraph" w:styleId="31">
    <w:name w:val="Body Text 3"/>
    <w:basedOn w:val="a0"/>
    <w:rsid w:val="000D0353"/>
    <w:pPr>
      <w:jc w:val="center"/>
    </w:pPr>
    <w:rPr>
      <w:b/>
      <w:bCs/>
    </w:rPr>
  </w:style>
  <w:style w:type="paragraph" w:styleId="21">
    <w:name w:val="Body Text Indent 2"/>
    <w:basedOn w:val="a0"/>
    <w:rsid w:val="000D0353"/>
    <w:pPr>
      <w:spacing w:after="120" w:line="480" w:lineRule="auto"/>
      <w:ind w:left="283"/>
    </w:pPr>
    <w:rPr>
      <w:lang w:val="en-US" w:eastAsia="en-US"/>
    </w:rPr>
  </w:style>
  <w:style w:type="character" w:customStyle="1" w:styleId="BlockQuotationChar">
    <w:name w:val="Block Quotation Char"/>
    <w:link w:val="BlockQuotation"/>
    <w:locked/>
    <w:rsid w:val="000D0353"/>
    <w:rPr>
      <w:rFonts w:ascii="Garamond" w:hAnsi="Garamond"/>
      <w:i/>
      <w:sz w:val="22"/>
      <w:lang w:val="ru-RU" w:eastAsia="ru-RU" w:bidi="ru-RU"/>
    </w:rPr>
  </w:style>
  <w:style w:type="paragraph" w:customStyle="1" w:styleId="BlockQuotation">
    <w:name w:val="Block Quotation"/>
    <w:basedOn w:val="a1"/>
    <w:link w:val="BlockQuotationChar"/>
    <w:rsid w:val="000D0353"/>
    <w:pPr>
      <w:keepLines/>
      <w:pBdr>
        <w:top w:val="single" w:sz="6" w:space="14" w:color="808080"/>
        <w:left w:val="single" w:sz="6" w:space="14" w:color="808080"/>
        <w:bottom w:val="single" w:sz="6" w:space="14" w:color="808080"/>
        <w:right w:val="single" w:sz="6" w:space="14" w:color="808080"/>
      </w:pBdr>
      <w:ind w:left="720" w:right="720" w:firstLine="0"/>
    </w:pPr>
    <w:rPr>
      <w:rFonts w:cs="Times New Roman"/>
      <w:i/>
      <w:szCs w:val="20"/>
      <w:lang w:bidi="ru-RU"/>
    </w:rPr>
  </w:style>
  <w:style w:type="paragraph" w:customStyle="1" w:styleId="SubtitleCover">
    <w:name w:val="Subtitle Cover"/>
    <w:basedOn w:val="a0"/>
    <w:rsid w:val="000D0353"/>
  </w:style>
  <w:style w:type="paragraph" w:customStyle="1" w:styleId="TitleCover">
    <w:name w:val="Title Cover"/>
    <w:basedOn w:val="a0"/>
    <w:next w:val="SubtitleCover"/>
    <w:rsid w:val="000D0353"/>
    <w:pPr>
      <w:keepNext/>
      <w:keepLines/>
      <w:spacing w:after="240" w:line="720" w:lineRule="atLeast"/>
      <w:jc w:val="center"/>
    </w:pPr>
    <w:rPr>
      <w:rFonts w:ascii="Garamond" w:hAnsi="Garamond" w:cs="Garamond"/>
      <w:caps/>
      <w:spacing w:val="65"/>
      <w:kern w:val="20"/>
      <w:sz w:val="64"/>
      <w:szCs w:val="64"/>
      <w:lang w:bidi="ru-RU"/>
    </w:rPr>
  </w:style>
  <w:style w:type="paragraph" w:customStyle="1" w:styleId="Columnheadings">
    <w:name w:val="Column headings"/>
    <w:basedOn w:val="a0"/>
    <w:rsid w:val="000D0353"/>
    <w:pPr>
      <w:keepNext/>
      <w:spacing w:before="80"/>
      <w:jc w:val="center"/>
    </w:pPr>
    <w:rPr>
      <w:rFonts w:ascii="Garamond" w:hAnsi="Garamond" w:cs="Garamond"/>
      <w:caps/>
      <w:sz w:val="14"/>
      <w:szCs w:val="14"/>
      <w:lang w:bidi="ru-RU"/>
    </w:rPr>
  </w:style>
  <w:style w:type="paragraph" w:customStyle="1" w:styleId="CompanyName">
    <w:name w:val="Company Name"/>
    <w:basedOn w:val="a1"/>
    <w:rsid w:val="000D0353"/>
    <w:pPr>
      <w:keepLines/>
      <w:framePr w:w="8640" w:h="1440" w:wrap="notBeside" w:vAnchor="page" w:hAnchor="margin" w:xAlign="center" w:y="889"/>
      <w:spacing w:after="40"/>
      <w:ind w:firstLine="0"/>
      <w:jc w:val="center"/>
    </w:pPr>
    <w:rPr>
      <w:caps/>
      <w:spacing w:val="75"/>
      <w:kern w:val="18"/>
      <w:lang w:bidi="ru-RU"/>
    </w:rPr>
  </w:style>
  <w:style w:type="paragraph" w:customStyle="1" w:styleId="Rowlabels">
    <w:name w:val="Row labels"/>
    <w:basedOn w:val="a0"/>
    <w:rsid w:val="000D0353"/>
    <w:pPr>
      <w:keepNext/>
      <w:spacing w:before="40"/>
    </w:pPr>
    <w:rPr>
      <w:rFonts w:ascii="Garamond" w:hAnsi="Garamond" w:cs="Garamond"/>
      <w:sz w:val="18"/>
      <w:szCs w:val="18"/>
      <w:lang w:bidi="ru-RU"/>
    </w:rPr>
  </w:style>
  <w:style w:type="paragraph" w:customStyle="1" w:styleId="Percentage">
    <w:name w:val="Percentage"/>
    <w:basedOn w:val="a0"/>
    <w:rsid w:val="000D0353"/>
    <w:pPr>
      <w:spacing w:before="40"/>
      <w:jc w:val="center"/>
    </w:pPr>
    <w:rPr>
      <w:rFonts w:ascii="Garamond" w:hAnsi="Garamond" w:cs="Garamond"/>
      <w:sz w:val="18"/>
      <w:szCs w:val="18"/>
      <w:lang w:bidi="ru-RU"/>
    </w:rPr>
  </w:style>
  <w:style w:type="character" w:customStyle="1" w:styleId="NumberedListChar">
    <w:name w:val="Numbered List Char"/>
    <w:link w:val="NumberedList"/>
    <w:locked/>
    <w:rsid w:val="000D0353"/>
    <w:rPr>
      <w:rFonts w:ascii="Garamond" w:hAnsi="Garamond" w:cs="Garamond"/>
      <w:sz w:val="22"/>
      <w:szCs w:val="22"/>
      <w:lang w:val="ru-RU" w:eastAsia="ru-RU" w:bidi="ru-RU"/>
    </w:rPr>
  </w:style>
  <w:style w:type="paragraph" w:customStyle="1" w:styleId="NumberedList">
    <w:name w:val="Numbered List"/>
    <w:basedOn w:val="a0"/>
    <w:link w:val="NumberedListChar"/>
    <w:rsid w:val="000D0353"/>
    <w:pPr>
      <w:numPr>
        <w:numId w:val="2"/>
      </w:numPr>
      <w:spacing w:after="240" w:line="312" w:lineRule="auto"/>
      <w:contextualSpacing/>
    </w:pPr>
    <w:rPr>
      <w:rFonts w:ascii="Garamond" w:hAnsi="Garamond" w:cs="Garamond"/>
      <w:sz w:val="22"/>
      <w:szCs w:val="22"/>
      <w:lang w:bidi="ru-RU"/>
    </w:rPr>
  </w:style>
  <w:style w:type="character" w:customStyle="1" w:styleId="NumberedListBoldChar">
    <w:name w:val="Numbered List Bold Char"/>
    <w:link w:val="NumberedListBold"/>
    <w:locked/>
    <w:rsid w:val="000D0353"/>
    <w:rPr>
      <w:rFonts w:ascii="Garamond" w:hAnsi="Garamond" w:cs="Garamond"/>
      <w:b/>
      <w:bCs/>
      <w:sz w:val="22"/>
      <w:szCs w:val="22"/>
      <w:lang w:val="ru-RU" w:eastAsia="ru-RU" w:bidi="ru-RU"/>
    </w:rPr>
  </w:style>
  <w:style w:type="paragraph" w:customStyle="1" w:styleId="NumberedListBold">
    <w:name w:val="Numbered List Bold"/>
    <w:basedOn w:val="NumberedList"/>
    <w:link w:val="NumberedListBoldChar"/>
    <w:rsid w:val="000D0353"/>
    <w:rPr>
      <w:b/>
      <w:bCs/>
    </w:rPr>
  </w:style>
  <w:style w:type="paragraph" w:customStyle="1" w:styleId="LineSpace">
    <w:name w:val="Line Space"/>
    <w:basedOn w:val="a0"/>
    <w:rsid w:val="000D0353"/>
    <w:rPr>
      <w:rFonts w:ascii="Verdana" w:hAnsi="Verdana" w:cs="Verdana"/>
      <w:sz w:val="12"/>
      <w:szCs w:val="12"/>
      <w:lang w:bidi="ru-RU"/>
    </w:rPr>
  </w:style>
  <w:style w:type="paragraph" w:customStyle="1" w:styleId="af0">
    <w:name w:val="Титульный лист"/>
    <w:basedOn w:val="a0"/>
    <w:rsid w:val="000D0353"/>
    <w:pPr>
      <w:spacing w:before="120" w:after="120"/>
      <w:ind w:firstLine="907"/>
      <w:jc w:val="center"/>
    </w:pPr>
    <w:rPr>
      <w:rFonts w:ascii="Arial" w:hAnsi="Arial"/>
      <w:sz w:val="28"/>
    </w:rPr>
  </w:style>
  <w:style w:type="paragraph" w:customStyle="1" w:styleId="10">
    <w:name w:val="Знак1"/>
    <w:basedOn w:val="a0"/>
    <w:rsid w:val="000D0353"/>
    <w:pPr>
      <w:spacing w:after="160" w:line="240" w:lineRule="exact"/>
    </w:pPr>
    <w:rPr>
      <w:rFonts w:ascii="Verdana" w:hAnsi="Verdana"/>
      <w:sz w:val="20"/>
      <w:szCs w:val="20"/>
      <w:lang w:val="en-US" w:eastAsia="en-US"/>
    </w:rPr>
  </w:style>
  <w:style w:type="paragraph" w:customStyle="1" w:styleId="100">
    <w:name w:val="Текст 10"/>
    <w:basedOn w:val="a0"/>
    <w:rsid w:val="000D0353"/>
    <w:pPr>
      <w:spacing w:before="40" w:line="360" w:lineRule="auto"/>
      <w:jc w:val="both"/>
    </w:pPr>
    <w:rPr>
      <w:kern w:val="28"/>
      <w:sz w:val="20"/>
      <w:szCs w:val="20"/>
    </w:rPr>
  </w:style>
  <w:style w:type="paragraph" w:customStyle="1" w:styleId="ConsPlusNormal">
    <w:name w:val="ConsPlusNormal"/>
    <w:link w:val="ConsPlusNormal0"/>
    <w:rsid w:val="000D0353"/>
    <w:pPr>
      <w:widowControl w:val="0"/>
      <w:autoSpaceDE w:val="0"/>
      <w:autoSpaceDN w:val="0"/>
      <w:adjustRightInd w:val="0"/>
      <w:ind w:firstLine="720"/>
    </w:pPr>
    <w:rPr>
      <w:rFonts w:ascii="Arial" w:hAnsi="Arial" w:cs="Arial"/>
      <w:lang w:eastAsia="ru-RU"/>
    </w:rPr>
  </w:style>
  <w:style w:type="paragraph" w:customStyle="1" w:styleId="11">
    <w:name w:val="заголовок 1"/>
    <w:basedOn w:val="a0"/>
    <w:next w:val="a0"/>
    <w:rsid w:val="000D0353"/>
    <w:pPr>
      <w:keepNext/>
      <w:widowControl w:val="0"/>
      <w:overflowPunct w:val="0"/>
      <w:autoSpaceDE w:val="0"/>
      <w:autoSpaceDN w:val="0"/>
      <w:adjustRightInd w:val="0"/>
      <w:jc w:val="center"/>
    </w:pPr>
    <w:rPr>
      <w:sz w:val="30"/>
      <w:szCs w:val="30"/>
    </w:rPr>
  </w:style>
  <w:style w:type="paragraph" w:customStyle="1" w:styleId="22">
    <w:name w:val="заголовок 2"/>
    <w:basedOn w:val="a0"/>
    <w:next w:val="a0"/>
    <w:rsid w:val="000D0353"/>
    <w:pPr>
      <w:keepNext/>
      <w:widowControl w:val="0"/>
      <w:overflowPunct w:val="0"/>
      <w:autoSpaceDE w:val="0"/>
      <w:autoSpaceDN w:val="0"/>
      <w:adjustRightInd w:val="0"/>
      <w:ind w:left="6237" w:right="118"/>
    </w:pPr>
  </w:style>
  <w:style w:type="paragraph" w:customStyle="1" w:styleId="32">
    <w:name w:val="заголовок 3"/>
    <w:basedOn w:val="a0"/>
    <w:next w:val="a0"/>
    <w:rsid w:val="000D0353"/>
    <w:pPr>
      <w:keepNext/>
      <w:widowControl w:val="0"/>
      <w:overflowPunct w:val="0"/>
      <w:autoSpaceDE w:val="0"/>
      <w:autoSpaceDN w:val="0"/>
      <w:adjustRightInd w:val="0"/>
      <w:spacing w:line="312" w:lineRule="atLeast"/>
      <w:ind w:right="571" w:firstLine="567"/>
      <w:jc w:val="both"/>
    </w:pPr>
  </w:style>
  <w:style w:type="paragraph" w:customStyle="1" w:styleId="23">
    <w:name w:val="Текст2"/>
    <w:basedOn w:val="a0"/>
    <w:rsid w:val="000D0353"/>
    <w:pPr>
      <w:overflowPunct w:val="0"/>
      <w:autoSpaceDE w:val="0"/>
      <w:autoSpaceDN w:val="0"/>
      <w:adjustRightInd w:val="0"/>
      <w:spacing w:line="360" w:lineRule="auto"/>
      <w:ind w:firstLine="720"/>
    </w:pPr>
  </w:style>
  <w:style w:type="paragraph" w:customStyle="1" w:styleId="af1">
    <w:name w:val="Знак"/>
    <w:basedOn w:val="a0"/>
    <w:rsid w:val="000D0353"/>
    <w:pPr>
      <w:widowControl w:val="0"/>
      <w:adjustRightInd w:val="0"/>
      <w:spacing w:after="160" w:line="240" w:lineRule="exact"/>
      <w:jc w:val="right"/>
    </w:pPr>
    <w:rPr>
      <w:sz w:val="20"/>
      <w:szCs w:val="20"/>
      <w:lang w:val="en-GB" w:eastAsia="en-US"/>
    </w:rPr>
  </w:style>
  <w:style w:type="paragraph" w:customStyle="1" w:styleId="ConsNormal">
    <w:name w:val="ConsNormal"/>
    <w:rsid w:val="000D0353"/>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0D0353"/>
    <w:pPr>
      <w:widowControl w:val="0"/>
      <w:autoSpaceDE w:val="0"/>
      <w:autoSpaceDN w:val="0"/>
      <w:adjustRightInd w:val="0"/>
      <w:ind w:right="19772"/>
    </w:pPr>
    <w:rPr>
      <w:rFonts w:ascii="Courier New" w:hAnsi="Courier New" w:cs="Courier New"/>
      <w:lang w:eastAsia="en-US"/>
    </w:rPr>
  </w:style>
  <w:style w:type="paragraph" w:customStyle="1" w:styleId="ConsPlusTitle">
    <w:name w:val="ConsPlusTitle"/>
    <w:rsid w:val="000D0353"/>
    <w:pPr>
      <w:widowControl w:val="0"/>
      <w:autoSpaceDE w:val="0"/>
      <w:autoSpaceDN w:val="0"/>
      <w:adjustRightInd w:val="0"/>
    </w:pPr>
    <w:rPr>
      <w:rFonts w:ascii="Arial" w:hAnsi="Arial" w:cs="Arial"/>
      <w:b/>
      <w:bCs/>
      <w:lang w:eastAsia="ru-RU"/>
    </w:rPr>
  </w:style>
  <w:style w:type="paragraph" w:customStyle="1" w:styleId="ConsTitle">
    <w:name w:val="ConsTitle"/>
    <w:rsid w:val="000D0353"/>
    <w:pPr>
      <w:widowControl w:val="0"/>
      <w:autoSpaceDE w:val="0"/>
      <w:autoSpaceDN w:val="0"/>
      <w:adjustRightInd w:val="0"/>
      <w:ind w:right="19772"/>
    </w:pPr>
    <w:rPr>
      <w:rFonts w:ascii="Arial" w:hAnsi="Arial" w:cs="Arial"/>
      <w:b/>
      <w:bCs/>
      <w:lang w:eastAsia="ru-RU"/>
    </w:rPr>
  </w:style>
  <w:style w:type="paragraph" w:customStyle="1" w:styleId="12">
    <w:name w:val="Подпись1"/>
    <w:basedOn w:val="a0"/>
    <w:next w:val="a0"/>
    <w:rsid w:val="000D0353"/>
    <w:pPr>
      <w:widowControl w:val="0"/>
      <w:autoSpaceDE w:val="0"/>
      <w:autoSpaceDN w:val="0"/>
      <w:spacing w:before="720"/>
      <w:ind w:right="573"/>
    </w:pPr>
  </w:style>
  <w:style w:type="paragraph" w:customStyle="1" w:styleId="af2">
    <w:name w:val="Заголовок"/>
    <w:basedOn w:val="a0"/>
    <w:next w:val="a1"/>
    <w:rsid w:val="000D0353"/>
    <w:pPr>
      <w:keepNext/>
      <w:widowControl w:val="0"/>
      <w:suppressAutoHyphens/>
      <w:spacing w:before="240" w:after="120"/>
    </w:pPr>
    <w:rPr>
      <w:rFonts w:ascii="Arial" w:eastAsia="Lucida Sans Unicode" w:hAnsi="Arial" w:cs="Tahoma"/>
      <w:sz w:val="28"/>
      <w:szCs w:val="28"/>
    </w:rPr>
  </w:style>
  <w:style w:type="paragraph" w:customStyle="1" w:styleId="24">
    <w:name w:val="Название2"/>
    <w:basedOn w:val="a0"/>
    <w:rsid w:val="000D0353"/>
    <w:pPr>
      <w:widowControl w:val="0"/>
      <w:suppressLineNumbers/>
      <w:suppressAutoHyphens/>
      <w:spacing w:before="120" w:after="120"/>
    </w:pPr>
    <w:rPr>
      <w:rFonts w:eastAsia="Lucida Sans Unicode" w:cs="Tahoma"/>
      <w:i/>
      <w:iCs/>
    </w:rPr>
  </w:style>
  <w:style w:type="paragraph" w:customStyle="1" w:styleId="25">
    <w:name w:val="Указатель2"/>
    <w:basedOn w:val="a0"/>
    <w:rsid w:val="000D0353"/>
    <w:pPr>
      <w:widowControl w:val="0"/>
      <w:suppressLineNumbers/>
      <w:suppressAutoHyphens/>
    </w:pPr>
    <w:rPr>
      <w:rFonts w:eastAsia="Lucida Sans Unicode" w:cs="Tahoma"/>
    </w:rPr>
  </w:style>
  <w:style w:type="paragraph" w:customStyle="1" w:styleId="13">
    <w:name w:val="Название1"/>
    <w:basedOn w:val="a0"/>
    <w:rsid w:val="000D0353"/>
    <w:pPr>
      <w:widowControl w:val="0"/>
      <w:suppressLineNumbers/>
      <w:suppressAutoHyphens/>
      <w:spacing w:before="120" w:after="120"/>
    </w:pPr>
    <w:rPr>
      <w:rFonts w:eastAsia="Lucida Sans Unicode" w:cs="Tahoma"/>
      <w:i/>
      <w:iCs/>
    </w:rPr>
  </w:style>
  <w:style w:type="paragraph" w:customStyle="1" w:styleId="14">
    <w:name w:val="Указатель1"/>
    <w:basedOn w:val="a0"/>
    <w:rsid w:val="000D0353"/>
    <w:pPr>
      <w:widowControl w:val="0"/>
      <w:suppressLineNumbers/>
      <w:suppressAutoHyphens/>
    </w:pPr>
    <w:rPr>
      <w:rFonts w:eastAsia="Lucida Sans Unicode" w:cs="Tahoma"/>
    </w:rPr>
  </w:style>
  <w:style w:type="paragraph" w:customStyle="1" w:styleId="310">
    <w:name w:val="Основной текст с отступом 31"/>
    <w:basedOn w:val="a0"/>
    <w:rsid w:val="000D0353"/>
    <w:pPr>
      <w:widowControl w:val="0"/>
      <w:suppressAutoHyphens/>
      <w:spacing w:after="120"/>
      <w:ind w:left="283"/>
    </w:pPr>
    <w:rPr>
      <w:rFonts w:eastAsia="Lucida Sans Unicode"/>
      <w:sz w:val="16"/>
      <w:szCs w:val="16"/>
    </w:rPr>
  </w:style>
  <w:style w:type="paragraph" w:customStyle="1" w:styleId="210">
    <w:name w:val="Основной текст 21"/>
    <w:basedOn w:val="a0"/>
    <w:rsid w:val="000D0353"/>
    <w:pPr>
      <w:widowControl w:val="0"/>
      <w:suppressAutoHyphens/>
      <w:spacing w:after="120" w:line="480" w:lineRule="auto"/>
    </w:pPr>
    <w:rPr>
      <w:rFonts w:eastAsia="Lucida Sans Unicode"/>
    </w:rPr>
  </w:style>
  <w:style w:type="paragraph" w:customStyle="1" w:styleId="211">
    <w:name w:val="Основной текст с отступом 21"/>
    <w:basedOn w:val="a0"/>
    <w:rsid w:val="000D0353"/>
    <w:pPr>
      <w:widowControl w:val="0"/>
      <w:tabs>
        <w:tab w:val="left" w:pos="7088"/>
      </w:tabs>
      <w:suppressAutoHyphens/>
      <w:ind w:left="851"/>
      <w:jc w:val="both"/>
    </w:pPr>
    <w:rPr>
      <w:rFonts w:eastAsia="Lucida Sans Unicode"/>
      <w:szCs w:val="20"/>
    </w:rPr>
  </w:style>
  <w:style w:type="paragraph" w:customStyle="1" w:styleId="af3">
    <w:name w:val="Содержимое таблицы"/>
    <w:basedOn w:val="a0"/>
    <w:rsid w:val="000D0353"/>
    <w:pPr>
      <w:widowControl w:val="0"/>
      <w:suppressLineNumbers/>
      <w:suppressAutoHyphens/>
    </w:pPr>
    <w:rPr>
      <w:rFonts w:eastAsia="Lucida Sans Unicode"/>
    </w:rPr>
  </w:style>
  <w:style w:type="paragraph" w:customStyle="1" w:styleId="af4">
    <w:name w:val="Заголовок таблицы"/>
    <w:basedOn w:val="af3"/>
    <w:rsid w:val="000D0353"/>
    <w:pPr>
      <w:jc w:val="center"/>
    </w:pPr>
    <w:rPr>
      <w:b/>
      <w:bCs/>
    </w:rPr>
  </w:style>
  <w:style w:type="paragraph" w:customStyle="1" w:styleId="ConsPlusNonformat">
    <w:name w:val="ConsPlusNonformat"/>
    <w:basedOn w:val="a0"/>
    <w:next w:val="ConsPlusNormal"/>
    <w:rsid w:val="000D0353"/>
    <w:pPr>
      <w:widowControl w:val="0"/>
      <w:suppressAutoHyphens/>
      <w:autoSpaceDE w:val="0"/>
    </w:pPr>
    <w:rPr>
      <w:rFonts w:ascii="Courier New" w:eastAsia="Courier New" w:hAnsi="Courier New"/>
      <w:sz w:val="20"/>
      <w:szCs w:val="20"/>
    </w:rPr>
  </w:style>
  <w:style w:type="paragraph" w:customStyle="1" w:styleId="ConsPlusCell">
    <w:name w:val="ConsPlusCell"/>
    <w:basedOn w:val="a0"/>
    <w:rsid w:val="000D0353"/>
    <w:pPr>
      <w:widowControl w:val="0"/>
      <w:suppressAutoHyphens/>
      <w:autoSpaceDE w:val="0"/>
    </w:pPr>
    <w:rPr>
      <w:rFonts w:ascii="Arial" w:eastAsia="Arial" w:hAnsi="Arial"/>
      <w:sz w:val="20"/>
      <w:szCs w:val="20"/>
    </w:rPr>
  </w:style>
  <w:style w:type="paragraph" w:customStyle="1" w:styleId="ConsPlusDocList">
    <w:name w:val="ConsPlusDocList"/>
    <w:basedOn w:val="a0"/>
    <w:rsid w:val="000D0353"/>
    <w:pPr>
      <w:widowControl w:val="0"/>
      <w:suppressAutoHyphens/>
      <w:autoSpaceDE w:val="0"/>
    </w:pPr>
    <w:rPr>
      <w:rFonts w:ascii="Courier New" w:eastAsia="Courier New" w:hAnsi="Courier New"/>
      <w:sz w:val="20"/>
      <w:szCs w:val="20"/>
    </w:rPr>
  </w:style>
  <w:style w:type="paragraph" w:customStyle="1" w:styleId="220">
    <w:name w:val="Основной текст с отступом 22"/>
    <w:basedOn w:val="a0"/>
    <w:rsid w:val="000D0353"/>
    <w:pPr>
      <w:widowControl w:val="0"/>
      <w:tabs>
        <w:tab w:val="left" w:pos="7088"/>
      </w:tabs>
      <w:suppressAutoHyphens/>
      <w:ind w:left="851"/>
      <w:jc w:val="both"/>
    </w:pPr>
    <w:rPr>
      <w:rFonts w:eastAsia="Lucida Sans Unicode"/>
    </w:rPr>
  </w:style>
  <w:style w:type="paragraph" w:customStyle="1" w:styleId="af5">
    <w:name w:val="Содержимое врезки"/>
    <w:basedOn w:val="a1"/>
    <w:rsid w:val="000D0353"/>
    <w:pPr>
      <w:widowControl w:val="0"/>
      <w:suppressAutoHyphens/>
      <w:spacing w:after="120" w:line="240" w:lineRule="auto"/>
      <w:ind w:firstLine="0"/>
      <w:jc w:val="left"/>
    </w:pPr>
    <w:rPr>
      <w:rFonts w:ascii="Times New Roman" w:eastAsia="Lucida Sans Unicode" w:hAnsi="Times New Roman" w:cs="Times New Roman"/>
      <w:sz w:val="24"/>
      <w:szCs w:val="24"/>
    </w:rPr>
  </w:style>
  <w:style w:type="paragraph" w:customStyle="1" w:styleId="textnew">
    <w:name w:val="textnew"/>
    <w:basedOn w:val="a0"/>
    <w:rsid w:val="000D0353"/>
    <w:pPr>
      <w:spacing w:after="100" w:afterAutospacing="1"/>
      <w:ind w:firstLine="480"/>
      <w:jc w:val="both"/>
    </w:pPr>
    <w:rPr>
      <w:rFonts w:ascii="Arial" w:hAnsi="Arial" w:cs="Arial"/>
      <w:color w:val="000000"/>
      <w:sz w:val="19"/>
      <w:szCs w:val="19"/>
    </w:rPr>
  </w:style>
  <w:style w:type="paragraph" w:customStyle="1" w:styleId="311">
    <w:name w:val="Основной текст 31"/>
    <w:basedOn w:val="a0"/>
    <w:rsid w:val="000D0353"/>
    <w:pPr>
      <w:suppressAutoHyphens/>
      <w:jc w:val="both"/>
    </w:pPr>
    <w:rPr>
      <w:szCs w:val="20"/>
      <w:lang w:eastAsia="ar-SA"/>
    </w:rPr>
  </w:style>
  <w:style w:type="paragraph" w:customStyle="1" w:styleId="15">
    <w:name w:val="Схема документа1"/>
    <w:basedOn w:val="a0"/>
    <w:rsid w:val="000D0353"/>
    <w:pPr>
      <w:shd w:val="clear" w:color="auto" w:fill="000080"/>
      <w:suppressAutoHyphens/>
      <w:overflowPunct w:val="0"/>
      <w:autoSpaceDE w:val="0"/>
    </w:pPr>
    <w:rPr>
      <w:rFonts w:ascii="Tahoma" w:hAnsi="Tahoma" w:cs="Tahoma"/>
      <w:sz w:val="20"/>
      <w:szCs w:val="20"/>
      <w:lang w:eastAsia="ar-SA"/>
    </w:rPr>
  </w:style>
  <w:style w:type="paragraph" w:customStyle="1" w:styleId="16">
    <w:name w:val="Стиль1"/>
    <w:rsid w:val="000D0353"/>
    <w:pPr>
      <w:widowControl w:val="0"/>
      <w:suppressAutoHyphens/>
      <w:snapToGrid w:val="0"/>
    </w:pPr>
    <w:rPr>
      <w:rFonts w:eastAsia="Arial"/>
      <w:kern w:val="2"/>
      <w:sz w:val="28"/>
      <w:lang w:eastAsia="ar-SA"/>
    </w:rPr>
  </w:style>
  <w:style w:type="character" w:styleId="af6">
    <w:name w:val="page number"/>
    <w:rsid w:val="000D0353"/>
    <w:rPr>
      <w:sz w:val="24"/>
    </w:rPr>
  </w:style>
  <w:style w:type="character" w:customStyle="1" w:styleId="Lead-inEmphasis">
    <w:name w:val="Lead-in Emphasis"/>
    <w:rsid w:val="000D0353"/>
    <w:rPr>
      <w:caps/>
      <w:sz w:val="18"/>
      <w:lang w:val="ru-RU" w:eastAsia="ru-RU" w:bidi="ru-RU"/>
    </w:rPr>
  </w:style>
  <w:style w:type="character" w:customStyle="1" w:styleId="Absatz-Standardschriftart">
    <w:name w:val="Absatz-Standardschriftart"/>
    <w:rsid w:val="000D0353"/>
  </w:style>
  <w:style w:type="character" w:customStyle="1" w:styleId="WW-Absatz-Standardschriftart">
    <w:name w:val="WW-Absatz-Standardschriftart"/>
    <w:rsid w:val="000D0353"/>
  </w:style>
  <w:style w:type="character" w:customStyle="1" w:styleId="WW-Absatz-Standardschriftart1">
    <w:name w:val="WW-Absatz-Standardschriftart1"/>
    <w:rsid w:val="000D0353"/>
  </w:style>
  <w:style w:type="character" w:customStyle="1" w:styleId="WW-Absatz-Standardschriftart11">
    <w:name w:val="WW-Absatz-Standardschriftart11"/>
    <w:rsid w:val="000D0353"/>
  </w:style>
  <w:style w:type="character" w:customStyle="1" w:styleId="WW-Absatz-Standardschriftart111">
    <w:name w:val="WW-Absatz-Standardschriftart111"/>
    <w:rsid w:val="000D0353"/>
  </w:style>
  <w:style w:type="character" w:customStyle="1" w:styleId="WW-Absatz-Standardschriftart1111">
    <w:name w:val="WW-Absatz-Standardschriftart1111"/>
    <w:rsid w:val="000D0353"/>
  </w:style>
  <w:style w:type="character" w:customStyle="1" w:styleId="WW-Absatz-Standardschriftart11111">
    <w:name w:val="WW-Absatz-Standardschriftart11111"/>
    <w:rsid w:val="000D0353"/>
  </w:style>
  <w:style w:type="character" w:customStyle="1" w:styleId="WW-Absatz-Standardschriftart111111">
    <w:name w:val="WW-Absatz-Standardschriftart111111"/>
    <w:rsid w:val="000D0353"/>
  </w:style>
  <w:style w:type="character" w:customStyle="1" w:styleId="WW-Absatz-Standardschriftart1111111">
    <w:name w:val="WW-Absatz-Standardschriftart1111111"/>
    <w:rsid w:val="000D0353"/>
  </w:style>
  <w:style w:type="character" w:customStyle="1" w:styleId="WW-Absatz-Standardschriftart11111111">
    <w:name w:val="WW-Absatz-Standardschriftart11111111"/>
    <w:rsid w:val="000D0353"/>
  </w:style>
  <w:style w:type="character" w:customStyle="1" w:styleId="WW-Absatz-Standardschriftart111111111">
    <w:name w:val="WW-Absatz-Standardschriftart111111111"/>
    <w:rsid w:val="000D0353"/>
  </w:style>
  <w:style w:type="character" w:customStyle="1" w:styleId="WW-Absatz-Standardschriftart1111111111">
    <w:name w:val="WW-Absatz-Standardschriftart1111111111"/>
    <w:rsid w:val="000D0353"/>
  </w:style>
  <w:style w:type="character" w:customStyle="1" w:styleId="WW-Absatz-Standardschriftart11111111111">
    <w:name w:val="WW-Absatz-Standardschriftart11111111111"/>
    <w:rsid w:val="000D0353"/>
  </w:style>
  <w:style w:type="character" w:customStyle="1" w:styleId="WW-Absatz-Standardschriftart111111111111">
    <w:name w:val="WW-Absatz-Standardschriftart111111111111"/>
    <w:rsid w:val="000D0353"/>
  </w:style>
  <w:style w:type="character" w:customStyle="1" w:styleId="WW-Absatz-Standardschriftart1111111111111">
    <w:name w:val="WW-Absatz-Standardschriftart1111111111111"/>
    <w:rsid w:val="000D0353"/>
  </w:style>
  <w:style w:type="character" w:customStyle="1" w:styleId="WW-Absatz-Standardschriftart11111111111111">
    <w:name w:val="WW-Absatz-Standardschriftart11111111111111"/>
    <w:rsid w:val="000D0353"/>
  </w:style>
  <w:style w:type="character" w:customStyle="1" w:styleId="WW-Absatz-Standardschriftart111111111111111">
    <w:name w:val="WW-Absatz-Standardschriftart111111111111111"/>
    <w:rsid w:val="000D0353"/>
  </w:style>
  <w:style w:type="character" w:customStyle="1" w:styleId="WW-Absatz-Standardschriftart1111111111111111">
    <w:name w:val="WW-Absatz-Standardschriftart1111111111111111"/>
    <w:rsid w:val="000D0353"/>
  </w:style>
  <w:style w:type="character" w:customStyle="1" w:styleId="WW-Absatz-Standardschriftart11111111111111111">
    <w:name w:val="WW-Absatz-Standardschriftart11111111111111111"/>
    <w:rsid w:val="000D0353"/>
  </w:style>
  <w:style w:type="character" w:customStyle="1" w:styleId="WW-Absatz-Standardschriftart111111111111111111">
    <w:name w:val="WW-Absatz-Standardschriftart111111111111111111"/>
    <w:rsid w:val="000D0353"/>
  </w:style>
  <w:style w:type="character" w:customStyle="1" w:styleId="WW-Absatz-Standardschriftart1111111111111111111">
    <w:name w:val="WW-Absatz-Standardschriftart1111111111111111111"/>
    <w:rsid w:val="000D0353"/>
  </w:style>
  <w:style w:type="character" w:customStyle="1" w:styleId="WW-Absatz-Standardschriftart11111111111111111111">
    <w:name w:val="WW-Absatz-Standardschriftart11111111111111111111"/>
    <w:rsid w:val="000D0353"/>
  </w:style>
  <w:style w:type="character" w:customStyle="1" w:styleId="WW8Num4z0">
    <w:name w:val="WW8Num4z0"/>
    <w:rsid w:val="000D0353"/>
    <w:rPr>
      <w:rFonts w:ascii="Times New Roman" w:hAnsi="Times New Roman" w:cs="Times New Roman" w:hint="default"/>
    </w:rPr>
  </w:style>
  <w:style w:type="character" w:customStyle="1" w:styleId="17">
    <w:name w:val="Основной шрифт абзаца1"/>
    <w:rsid w:val="000D0353"/>
  </w:style>
  <w:style w:type="character" w:customStyle="1" w:styleId="WW-Absatz-Standardschriftart111111111111111111111">
    <w:name w:val="WW-Absatz-Standardschriftart111111111111111111111"/>
    <w:rsid w:val="000D0353"/>
  </w:style>
  <w:style w:type="character" w:customStyle="1" w:styleId="WW8Num7z0">
    <w:name w:val="WW8Num7z0"/>
    <w:rsid w:val="000D0353"/>
    <w:rPr>
      <w:rFonts w:ascii="Times New Roman" w:eastAsia="Times New Roman" w:hAnsi="Times New Roman" w:cs="Times New Roman" w:hint="default"/>
    </w:rPr>
  </w:style>
  <w:style w:type="character" w:customStyle="1" w:styleId="WW8Num7z1">
    <w:name w:val="WW8Num7z1"/>
    <w:rsid w:val="000D0353"/>
    <w:rPr>
      <w:rFonts w:ascii="Courier New" w:hAnsi="Courier New" w:cs="Courier New" w:hint="default"/>
    </w:rPr>
  </w:style>
  <w:style w:type="character" w:customStyle="1" w:styleId="WW8Num7z2">
    <w:name w:val="WW8Num7z2"/>
    <w:rsid w:val="000D0353"/>
    <w:rPr>
      <w:rFonts w:ascii="Wingdings" w:hAnsi="Wingdings" w:hint="default"/>
    </w:rPr>
  </w:style>
  <w:style w:type="character" w:customStyle="1" w:styleId="WW8Num7z3">
    <w:name w:val="WW8Num7z3"/>
    <w:rsid w:val="000D0353"/>
    <w:rPr>
      <w:rFonts w:ascii="Symbol" w:hAnsi="Symbol" w:hint="default"/>
    </w:rPr>
  </w:style>
  <w:style w:type="character" w:customStyle="1" w:styleId="26">
    <w:name w:val="Основной шрифт абзаца2"/>
    <w:rsid w:val="000D0353"/>
  </w:style>
  <w:style w:type="character" w:customStyle="1" w:styleId="af7">
    <w:name w:val="Символ нумерации"/>
    <w:rsid w:val="000D0353"/>
  </w:style>
  <w:style w:type="character" w:customStyle="1" w:styleId="af8">
    <w:name w:val="Маркеры списка"/>
    <w:rsid w:val="000D0353"/>
    <w:rPr>
      <w:rFonts w:ascii="StarSymbol" w:eastAsia="StarSymbol" w:hAnsi="StarSymbol" w:cs="StarSymbol" w:hint="eastAsia"/>
      <w:sz w:val="18"/>
      <w:szCs w:val="18"/>
    </w:rPr>
  </w:style>
  <w:style w:type="character" w:customStyle="1" w:styleId="WW8Num2z0">
    <w:name w:val="WW8Num2z0"/>
    <w:rsid w:val="000D0353"/>
    <w:rPr>
      <w:rFonts w:ascii="Times New Roman" w:eastAsia="Times New Roman" w:hAnsi="Times New Roman" w:cs="Times New Roman" w:hint="default"/>
    </w:rPr>
  </w:style>
  <w:style w:type="character" w:customStyle="1" w:styleId="WW8Num2z1">
    <w:name w:val="WW8Num2z1"/>
    <w:rsid w:val="000D0353"/>
    <w:rPr>
      <w:rFonts w:ascii="Courier New" w:hAnsi="Courier New" w:cs="Courier New" w:hint="default"/>
    </w:rPr>
  </w:style>
  <w:style w:type="character" w:customStyle="1" w:styleId="WW8Num2z2">
    <w:name w:val="WW8Num2z2"/>
    <w:rsid w:val="000D0353"/>
    <w:rPr>
      <w:rFonts w:ascii="Wingdings" w:hAnsi="Wingdings" w:hint="default"/>
    </w:rPr>
  </w:style>
  <w:style w:type="character" w:customStyle="1" w:styleId="WW8Num2z3">
    <w:name w:val="WW8Num2z3"/>
    <w:rsid w:val="000D0353"/>
    <w:rPr>
      <w:rFonts w:ascii="Symbol" w:hAnsi="Symbol" w:hint="default"/>
    </w:rPr>
  </w:style>
  <w:style w:type="character" w:customStyle="1" w:styleId="WW8Num3z0">
    <w:name w:val="WW8Num3z0"/>
    <w:rsid w:val="000D0353"/>
    <w:rPr>
      <w:rFonts w:ascii="Times New Roman" w:eastAsia="Times New Roman" w:hAnsi="Times New Roman" w:cs="Times New Roman" w:hint="default"/>
    </w:rPr>
  </w:style>
  <w:style w:type="character" w:customStyle="1" w:styleId="WW8Num3z1">
    <w:name w:val="WW8Num3z1"/>
    <w:rsid w:val="000D0353"/>
    <w:rPr>
      <w:rFonts w:ascii="Courier New" w:hAnsi="Courier New" w:cs="Courier New" w:hint="default"/>
    </w:rPr>
  </w:style>
  <w:style w:type="character" w:customStyle="1" w:styleId="WW8Num3z2">
    <w:name w:val="WW8Num3z2"/>
    <w:rsid w:val="000D0353"/>
    <w:rPr>
      <w:rFonts w:ascii="Wingdings" w:hAnsi="Wingdings" w:hint="default"/>
    </w:rPr>
  </w:style>
  <w:style w:type="character" w:customStyle="1" w:styleId="WW8Num3z3">
    <w:name w:val="WW8Num3z3"/>
    <w:rsid w:val="000D0353"/>
    <w:rPr>
      <w:rFonts w:ascii="Symbol" w:hAnsi="Symbol" w:hint="default"/>
    </w:rPr>
  </w:style>
  <w:style w:type="character" w:customStyle="1" w:styleId="WW8Num5z0">
    <w:name w:val="WW8Num5z0"/>
    <w:rsid w:val="000D0353"/>
    <w:rPr>
      <w:rFonts w:ascii="Times New Roman" w:eastAsia="Times New Roman" w:hAnsi="Times New Roman" w:cs="Times New Roman" w:hint="default"/>
    </w:rPr>
  </w:style>
  <w:style w:type="character" w:customStyle="1" w:styleId="WW8Num5z1">
    <w:name w:val="WW8Num5z1"/>
    <w:rsid w:val="000D0353"/>
    <w:rPr>
      <w:rFonts w:ascii="Courier New" w:hAnsi="Courier New" w:cs="Courier New" w:hint="default"/>
    </w:rPr>
  </w:style>
  <w:style w:type="character" w:customStyle="1" w:styleId="WW8Num5z2">
    <w:name w:val="WW8Num5z2"/>
    <w:rsid w:val="000D0353"/>
    <w:rPr>
      <w:rFonts w:ascii="Wingdings" w:hAnsi="Wingdings" w:hint="default"/>
    </w:rPr>
  </w:style>
  <w:style w:type="character" w:customStyle="1" w:styleId="WW8Num5z3">
    <w:name w:val="WW8Num5z3"/>
    <w:rsid w:val="000D0353"/>
    <w:rPr>
      <w:rFonts w:ascii="Symbol" w:hAnsi="Symbol" w:hint="default"/>
    </w:rPr>
  </w:style>
  <w:style w:type="character" w:customStyle="1" w:styleId="WW8Num8z0">
    <w:name w:val="WW8Num8z0"/>
    <w:rsid w:val="000D0353"/>
    <w:rPr>
      <w:rFonts w:ascii="Times New Roman" w:eastAsia="Times New Roman" w:hAnsi="Times New Roman" w:cs="Times New Roman" w:hint="default"/>
    </w:rPr>
  </w:style>
  <w:style w:type="character" w:customStyle="1" w:styleId="WW8Num8z1">
    <w:name w:val="WW8Num8z1"/>
    <w:rsid w:val="000D0353"/>
    <w:rPr>
      <w:rFonts w:ascii="Courier New" w:hAnsi="Courier New" w:cs="Courier New" w:hint="default"/>
    </w:rPr>
  </w:style>
  <w:style w:type="character" w:customStyle="1" w:styleId="WW8Num8z2">
    <w:name w:val="WW8Num8z2"/>
    <w:rsid w:val="000D0353"/>
    <w:rPr>
      <w:rFonts w:ascii="Wingdings" w:hAnsi="Wingdings" w:hint="default"/>
    </w:rPr>
  </w:style>
  <w:style w:type="character" w:customStyle="1" w:styleId="WW8Num8z3">
    <w:name w:val="WW8Num8z3"/>
    <w:rsid w:val="000D0353"/>
    <w:rPr>
      <w:rFonts w:ascii="Symbol" w:hAnsi="Symbol" w:hint="default"/>
    </w:rPr>
  </w:style>
  <w:style w:type="character" w:customStyle="1" w:styleId="WW8Num9z0">
    <w:name w:val="WW8Num9z0"/>
    <w:rsid w:val="000D0353"/>
    <w:rPr>
      <w:rFonts w:ascii="Symbol" w:hAnsi="Symbol" w:hint="default"/>
    </w:rPr>
  </w:style>
  <w:style w:type="character" w:customStyle="1" w:styleId="WW8Num9z1">
    <w:name w:val="WW8Num9z1"/>
    <w:rsid w:val="000D0353"/>
    <w:rPr>
      <w:rFonts w:ascii="Courier New" w:hAnsi="Courier New" w:cs="Courier New" w:hint="default"/>
    </w:rPr>
  </w:style>
  <w:style w:type="character" w:customStyle="1" w:styleId="WW8Num9z2">
    <w:name w:val="WW8Num9z2"/>
    <w:rsid w:val="000D0353"/>
    <w:rPr>
      <w:rFonts w:ascii="Wingdings" w:hAnsi="Wingdings" w:hint="default"/>
    </w:rPr>
  </w:style>
  <w:style w:type="character" w:customStyle="1" w:styleId="27">
    <w:name w:val="Основной шрифт абзаца2"/>
    <w:rsid w:val="000D0353"/>
  </w:style>
  <w:style w:type="table" w:styleId="af9">
    <w:name w:val="Table Grid"/>
    <w:basedOn w:val="a3"/>
    <w:rsid w:val="000D0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rsid w:val="000D0353"/>
    <w:rPr>
      <w:color w:val="800080"/>
      <w:u w:val="single"/>
    </w:rPr>
  </w:style>
  <w:style w:type="paragraph" w:styleId="afb">
    <w:name w:val="Balloon Text"/>
    <w:basedOn w:val="a0"/>
    <w:link w:val="afc"/>
    <w:rsid w:val="00517A2C"/>
    <w:rPr>
      <w:rFonts w:ascii="Tahoma" w:hAnsi="Tahoma"/>
      <w:sz w:val="16"/>
      <w:szCs w:val="16"/>
      <w:lang w:val="x-none" w:eastAsia="x-none"/>
    </w:rPr>
  </w:style>
  <w:style w:type="character" w:customStyle="1" w:styleId="afc">
    <w:name w:val="Текст выноски Знак"/>
    <w:link w:val="afb"/>
    <w:rsid w:val="00517A2C"/>
    <w:rPr>
      <w:rFonts w:ascii="Tahoma" w:hAnsi="Tahoma" w:cs="Tahoma"/>
      <w:sz w:val="16"/>
      <w:szCs w:val="16"/>
    </w:rPr>
  </w:style>
  <w:style w:type="character" w:customStyle="1" w:styleId="apple-converted-space">
    <w:name w:val="apple-converted-space"/>
    <w:rsid w:val="00DA6298"/>
  </w:style>
  <w:style w:type="paragraph" w:styleId="afd">
    <w:name w:val="List Paragraph"/>
    <w:basedOn w:val="a0"/>
    <w:uiPriority w:val="34"/>
    <w:qFormat/>
    <w:rsid w:val="00A34D62"/>
    <w:pPr>
      <w:spacing w:after="200" w:line="276" w:lineRule="auto"/>
      <w:ind w:left="720"/>
      <w:contextualSpacing/>
    </w:pPr>
    <w:rPr>
      <w:rFonts w:ascii="Calibri" w:hAnsi="Calibri"/>
      <w:sz w:val="22"/>
      <w:szCs w:val="22"/>
    </w:rPr>
  </w:style>
  <w:style w:type="paragraph" w:styleId="afe">
    <w:name w:val="footnote text"/>
    <w:basedOn w:val="a0"/>
    <w:link w:val="aff"/>
    <w:rsid w:val="00B555A4"/>
    <w:pPr>
      <w:autoSpaceDE w:val="0"/>
      <w:autoSpaceDN w:val="0"/>
    </w:pPr>
    <w:rPr>
      <w:sz w:val="20"/>
      <w:szCs w:val="20"/>
    </w:rPr>
  </w:style>
  <w:style w:type="character" w:customStyle="1" w:styleId="aff">
    <w:name w:val="Текст сноски Знак"/>
    <w:basedOn w:val="a2"/>
    <w:link w:val="afe"/>
    <w:rsid w:val="00B555A4"/>
  </w:style>
  <w:style w:type="character" w:styleId="aff0">
    <w:name w:val="footnote reference"/>
    <w:rsid w:val="00B555A4"/>
    <w:rPr>
      <w:vertAlign w:val="superscript"/>
    </w:rPr>
  </w:style>
  <w:style w:type="paragraph" w:customStyle="1" w:styleId="aff1">
    <w:name w:val="Знак Знак Знак Знак Знак Знак Знак Знак Знак Знак Знак Знак Знак Знак Знак Знак Знак"/>
    <w:basedOn w:val="a0"/>
    <w:rsid w:val="00FD31C1"/>
    <w:pPr>
      <w:spacing w:after="160" w:line="240" w:lineRule="exact"/>
    </w:pPr>
    <w:rPr>
      <w:rFonts w:ascii="Verdana" w:hAnsi="Verdana" w:cs="Verdana"/>
      <w:lang w:val="en-US" w:eastAsia="en-US"/>
    </w:rPr>
  </w:style>
  <w:style w:type="character" w:customStyle="1" w:styleId="ae">
    <w:name w:val="Название Знак"/>
    <w:link w:val="ad"/>
    <w:rsid w:val="00C1063F"/>
    <w:rPr>
      <w:rFonts w:ascii="Garamond" w:hAnsi="Garamond" w:cs="Garamond"/>
      <w:caps/>
      <w:spacing w:val="60"/>
      <w:kern w:val="20"/>
      <w:sz w:val="44"/>
      <w:szCs w:val="44"/>
    </w:rPr>
  </w:style>
  <w:style w:type="character" w:styleId="aff2">
    <w:name w:val="Emphasis"/>
    <w:qFormat/>
    <w:rsid w:val="007669E8"/>
    <w:rPr>
      <w:i/>
      <w:iCs/>
    </w:rPr>
  </w:style>
  <w:style w:type="character" w:customStyle="1" w:styleId="ConsPlusNormal0">
    <w:name w:val="ConsPlusNormal Знак"/>
    <w:link w:val="ConsPlusNormal"/>
    <w:locked/>
    <w:rsid w:val="00E8484D"/>
    <w:rPr>
      <w:rFonts w:ascii="Arial" w:hAnsi="Arial" w:cs="Arial"/>
      <w:lang w:val="ru-RU" w:eastAsia="ru-RU" w:bidi="ar-SA"/>
    </w:rPr>
  </w:style>
  <w:style w:type="character" w:customStyle="1" w:styleId="30">
    <w:name w:val="Заголовок 3 Знак"/>
    <w:link w:val="3"/>
    <w:rsid w:val="00F35A17"/>
    <w:rPr>
      <w:rFonts w:ascii="Garamond" w:hAnsi="Garamond"/>
      <w:caps/>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9661">
      <w:bodyDiv w:val="1"/>
      <w:marLeft w:val="0"/>
      <w:marRight w:val="0"/>
      <w:marTop w:val="0"/>
      <w:marBottom w:val="0"/>
      <w:divBdr>
        <w:top w:val="none" w:sz="0" w:space="0" w:color="auto"/>
        <w:left w:val="none" w:sz="0" w:space="0" w:color="auto"/>
        <w:bottom w:val="none" w:sz="0" w:space="0" w:color="auto"/>
        <w:right w:val="none" w:sz="0" w:space="0" w:color="auto"/>
      </w:divBdr>
    </w:div>
    <w:div w:id="311102051">
      <w:bodyDiv w:val="1"/>
      <w:marLeft w:val="0"/>
      <w:marRight w:val="0"/>
      <w:marTop w:val="0"/>
      <w:marBottom w:val="0"/>
      <w:divBdr>
        <w:top w:val="none" w:sz="0" w:space="0" w:color="auto"/>
        <w:left w:val="none" w:sz="0" w:space="0" w:color="auto"/>
        <w:bottom w:val="none" w:sz="0" w:space="0" w:color="auto"/>
        <w:right w:val="none" w:sz="0" w:space="0" w:color="auto"/>
      </w:divBdr>
    </w:div>
    <w:div w:id="529489017">
      <w:bodyDiv w:val="1"/>
      <w:marLeft w:val="0"/>
      <w:marRight w:val="0"/>
      <w:marTop w:val="0"/>
      <w:marBottom w:val="0"/>
      <w:divBdr>
        <w:top w:val="none" w:sz="0" w:space="0" w:color="auto"/>
        <w:left w:val="none" w:sz="0" w:space="0" w:color="auto"/>
        <w:bottom w:val="none" w:sz="0" w:space="0" w:color="auto"/>
        <w:right w:val="none" w:sz="0" w:space="0" w:color="auto"/>
      </w:divBdr>
    </w:div>
    <w:div w:id="569076253">
      <w:bodyDiv w:val="1"/>
      <w:marLeft w:val="0"/>
      <w:marRight w:val="0"/>
      <w:marTop w:val="0"/>
      <w:marBottom w:val="0"/>
      <w:divBdr>
        <w:top w:val="none" w:sz="0" w:space="0" w:color="auto"/>
        <w:left w:val="none" w:sz="0" w:space="0" w:color="auto"/>
        <w:bottom w:val="none" w:sz="0" w:space="0" w:color="auto"/>
        <w:right w:val="none" w:sz="0" w:space="0" w:color="auto"/>
      </w:divBdr>
    </w:div>
    <w:div w:id="752973563">
      <w:bodyDiv w:val="1"/>
      <w:marLeft w:val="0"/>
      <w:marRight w:val="0"/>
      <w:marTop w:val="0"/>
      <w:marBottom w:val="0"/>
      <w:divBdr>
        <w:top w:val="none" w:sz="0" w:space="0" w:color="auto"/>
        <w:left w:val="none" w:sz="0" w:space="0" w:color="auto"/>
        <w:bottom w:val="none" w:sz="0" w:space="0" w:color="auto"/>
        <w:right w:val="none" w:sz="0" w:space="0" w:color="auto"/>
      </w:divBdr>
    </w:div>
    <w:div w:id="764377992">
      <w:bodyDiv w:val="1"/>
      <w:marLeft w:val="0"/>
      <w:marRight w:val="0"/>
      <w:marTop w:val="0"/>
      <w:marBottom w:val="0"/>
      <w:divBdr>
        <w:top w:val="none" w:sz="0" w:space="0" w:color="auto"/>
        <w:left w:val="none" w:sz="0" w:space="0" w:color="auto"/>
        <w:bottom w:val="none" w:sz="0" w:space="0" w:color="auto"/>
        <w:right w:val="none" w:sz="0" w:space="0" w:color="auto"/>
      </w:divBdr>
    </w:div>
    <w:div w:id="992947285">
      <w:bodyDiv w:val="1"/>
      <w:marLeft w:val="0"/>
      <w:marRight w:val="0"/>
      <w:marTop w:val="0"/>
      <w:marBottom w:val="0"/>
      <w:divBdr>
        <w:top w:val="none" w:sz="0" w:space="0" w:color="auto"/>
        <w:left w:val="none" w:sz="0" w:space="0" w:color="auto"/>
        <w:bottom w:val="none" w:sz="0" w:space="0" w:color="auto"/>
        <w:right w:val="none" w:sz="0" w:space="0" w:color="auto"/>
      </w:divBdr>
    </w:div>
    <w:div w:id="1183782472">
      <w:bodyDiv w:val="1"/>
      <w:marLeft w:val="0"/>
      <w:marRight w:val="0"/>
      <w:marTop w:val="0"/>
      <w:marBottom w:val="0"/>
      <w:divBdr>
        <w:top w:val="none" w:sz="0" w:space="0" w:color="auto"/>
        <w:left w:val="none" w:sz="0" w:space="0" w:color="auto"/>
        <w:bottom w:val="none" w:sz="0" w:space="0" w:color="auto"/>
        <w:right w:val="none" w:sz="0" w:space="0" w:color="auto"/>
      </w:divBdr>
    </w:div>
    <w:div w:id="1304387280">
      <w:bodyDiv w:val="1"/>
      <w:marLeft w:val="0"/>
      <w:marRight w:val="0"/>
      <w:marTop w:val="0"/>
      <w:marBottom w:val="0"/>
      <w:divBdr>
        <w:top w:val="none" w:sz="0" w:space="0" w:color="auto"/>
        <w:left w:val="none" w:sz="0" w:space="0" w:color="auto"/>
        <w:bottom w:val="none" w:sz="0" w:space="0" w:color="auto"/>
        <w:right w:val="none" w:sz="0" w:space="0" w:color="auto"/>
      </w:divBdr>
    </w:div>
    <w:div w:id="1391806496">
      <w:bodyDiv w:val="1"/>
      <w:marLeft w:val="0"/>
      <w:marRight w:val="0"/>
      <w:marTop w:val="0"/>
      <w:marBottom w:val="0"/>
      <w:divBdr>
        <w:top w:val="none" w:sz="0" w:space="0" w:color="auto"/>
        <w:left w:val="none" w:sz="0" w:space="0" w:color="auto"/>
        <w:bottom w:val="none" w:sz="0" w:space="0" w:color="auto"/>
        <w:right w:val="none" w:sz="0" w:space="0" w:color="auto"/>
      </w:divBdr>
    </w:div>
    <w:div w:id="1799447634">
      <w:bodyDiv w:val="1"/>
      <w:marLeft w:val="0"/>
      <w:marRight w:val="0"/>
      <w:marTop w:val="0"/>
      <w:marBottom w:val="0"/>
      <w:divBdr>
        <w:top w:val="none" w:sz="0" w:space="0" w:color="auto"/>
        <w:left w:val="none" w:sz="0" w:space="0" w:color="auto"/>
        <w:bottom w:val="none" w:sz="0" w:space="0" w:color="auto"/>
        <w:right w:val="none" w:sz="0" w:space="0" w:color="auto"/>
      </w:divBdr>
    </w:div>
    <w:div w:id="1876116654">
      <w:bodyDiv w:val="1"/>
      <w:marLeft w:val="0"/>
      <w:marRight w:val="0"/>
      <w:marTop w:val="0"/>
      <w:marBottom w:val="0"/>
      <w:divBdr>
        <w:top w:val="none" w:sz="0" w:space="0" w:color="auto"/>
        <w:left w:val="none" w:sz="0" w:space="0" w:color="auto"/>
        <w:bottom w:val="none" w:sz="0" w:space="0" w:color="auto"/>
        <w:right w:val="none" w:sz="0" w:space="0" w:color="auto"/>
      </w:divBdr>
    </w:div>
    <w:div w:id="1990937602">
      <w:bodyDiv w:val="1"/>
      <w:marLeft w:val="0"/>
      <w:marRight w:val="0"/>
      <w:marTop w:val="0"/>
      <w:marBottom w:val="0"/>
      <w:divBdr>
        <w:top w:val="none" w:sz="0" w:space="0" w:color="auto"/>
        <w:left w:val="none" w:sz="0" w:space="0" w:color="auto"/>
        <w:bottom w:val="none" w:sz="0" w:space="0" w:color="auto"/>
        <w:right w:val="none" w:sz="0" w:space="0" w:color="auto"/>
      </w:divBdr>
    </w:div>
    <w:div w:id="20491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opushnoy5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66B6F-9C42-4215-B6A7-3648A178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2776</Words>
  <Characters>15824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«Ведомственная целевая программа функционирования комитета по</vt:lpstr>
    </vt:vector>
  </TitlesOfParts>
  <Company>GKI</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«Ведомственная целевая программа функционирования комитета по</dc:title>
  <dc:subject/>
  <dc:creator>Trifonova</dc:creator>
  <cp:keywords/>
  <cp:lastModifiedBy>user</cp:lastModifiedBy>
  <cp:revision>20</cp:revision>
  <cp:lastPrinted>2022-03-16T03:33:00Z</cp:lastPrinted>
  <dcterms:created xsi:type="dcterms:W3CDTF">2019-08-12T15:00:00Z</dcterms:created>
  <dcterms:modified xsi:type="dcterms:W3CDTF">2022-03-16T03:38:00Z</dcterms:modified>
</cp:coreProperties>
</file>