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41" w:rsidRPr="00C24A41" w:rsidRDefault="00C24A41" w:rsidP="00C24A4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C24A41">
        <w:rPr>
          <w:rFonts w:ascii="Times New Roman" w:eastAsia="SimSun" w:hAnsi="Times New Roman" w:cs="Times New Roman"/>
          <w:b/>
          <w:sz w:val="28"/>
          <w:szCs w:val="28"/>
        </w:rPr>
        <w:t>СОВЕТ ДЕПУТАТОВ</w:t>
      </w:r>
    </w:p>
    <w:p w:rsidR="00C24A41" w:rsidRPr="00C24A41" w:rsidRDefault="00C24A41" w:rsidP="00C24A4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C24A41">
        <w:rPr>
          <w:rFonts w:ascii="Times New Roman" w:eastAsia="SimSu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C24A41">
        <w:rPr>
          <w:rFonts w:ascii="Times New Roman" w:eastAsia="SimSun" w:hAnsi="Times New Roman" w:cs="Times New Roman"/>
          <w:b/>
          <w:sz w:val="28"/>
          <w:szCs w:val="28"/>
        </w:rPr>
        <w:t>ПУШНОЙ</w:t>
      </w:r>
      <w:proofErr w:type="gramEnd"/>
    </w:p>
    <w:p w:rsidR="00C24A41" w:rsidRPr="00C24A41" w:rsidRDefault="00C24A41" w:rsidP="00C24A4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C24A41">
        <w:rPr>
          <w:rFonts w:ascii="Times New Roman" w:eastAsia="SimSun" w:hAnsi="Times New Roman" w:cs="Times New Roman"/>
          <w:b/>
          <w:sz w:val="28"/>
          <w:szCs w:val="28"/>
        </w:rPr>
        <w:t>КОЛЬСКОГО РАЙОНА МУРМАНСКОЙ ОБЛАСТИ</w:t>
      </w:r>
    </w:p>
    <w:p w:rsidR="00C24A41" w:rsidRPr="00C24A41" w:rsidRDefault="00C24A41" w:rsidP="00C24A41">
      <w:pPr>
        <w:pBdr>
          <w:top w:val="thinThickSmallGap" w:sz="18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24A41">
        <w:rPr>
          <w:rFonts w:ascii="Times New Roman" w:eastAsia="Times New Roman" w:hAnsi="Times New Roman" w:cs="Times New Roman"/>
          <w:b/>
          <w:sz w:val="24"/>
          <w:szCs w:val="20"/>
        </w:rPr>
        <w:t>(</w:t>
      </w:r>
      <w:r w:rsidR="00C74F1F">
        <w:rPr>
          <w:rFonts w:ascii="Times New Roman" w:eastAsia="Calibri" w:hAnsi="Times New Roman" w:cs="Calibri"/>
          <w:b/>
          <w:sz w:val="24"/>
          <w:szCs w:val="20"/>
          <w:lang w:eastAsia="en-US"/>
        </w:rPr>
        <w:t>восемнадцатое внеочередное</w:t>
      </w:r>
      <w:r w:rsidRPr="00C24A41">
        <w:rPr>
          <w:rFonts w:ascii="Times New Roman" w:eastAsia="Calibri" w:hAnsi="Times New Roman" w:cs="Calibri"/>
          <w:b/>
          <w:sz w:val="24"/>
          <w:szCs w:val="20"/>
          <w:lang w:eastAsia="en-US"/>
        </w:rPr>
        <w:t xml:space="preserve"> </w:t>
      </w:r>
      <w:r w:rsidRPr="00C24A41">
        <w:rPr>
          <w:rFonts w:ascii="Times New Roman" w:eastAsia="Times New Roman" w:hAnsi="Times New Roman" w:cs="Times New Roman"/>
          <w:b/>
          <w:sz w:val="24"/>
          <w:szCs w:val="20"/>
        </w:rPr>
        <w:t xml:space="preserve">заседание четвертого созыва)  </w:t>
      </w:r>
    </w:p>
    <w:p w:rsidR="00C24A41" w:rsidRPr="00C24A41" w:rsidRDefault="00C24A41" w:rsidP="00C24A41">
      <w:pPr>
        <w:pBdr>
          <w:top w:val="thinThickSmallGap" w:sz="18" w:space="0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24A41" w:rsidRPr="00C24A41" w:rsidRDefault="00C24A41" w:rsidP="00C24A41">
      <w:pPr>
        <w:pBdr>
          <w:top w:val="thinThickSmallGap" w:sz="18" w:space="0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C24A41">
        <w:rPr>
          <w:rFonts w:ascii="Times New Roman" w:eastAsia="SimSun" w:hAnsi="Times New Roman" w:cs="Times New Roman"/>
          <w:b/>
          <w:sz w:val="28"/>
          <w:szCs w:val="28"/>
        </w:rPr>
        <w:t>РЕШЕНИЕ</w:t>
      </w:r>
    </w:p>
    <w:p w:rsidR="00C24A41" w:rsidRPr="00C24A41" w:rsidRDefault="00C24A41" w:rsidP="00C24A41">
      <w:pPr>
        <w:pBdr>
          <w:top w:val="thinThickSmallGap" w:sz="18" w:space="0" w:color="auto"/>
        </w:pBd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C24A41" w:rsidRPr="00C24A41" w:rsidRDefault="00C74F1F" w:rsidP="00C24A41">
      <w:pPr>
        <w:pBdr>
          <w:top w:val="thinThickSmallGap" w:sz="18" w:space="0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21</w:t>
      </w:r>
      <w:r w:rsidR="00C24A41" w:rsidRPr="00C24A4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01</w:t>
      </w:r>
      <w:r w:rsidR="00624F6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2022</w:t>
      </w:r>
      <w:r w:rsidR="00C24A41" w:rsidRPr="00C24A4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г.</w:t>
      </w:r>
      <w:r w:rsidR="00C24A41" w:rsidRPr="00C24A41">
        <w:rPr>
          <w:rFonts w:ascii="Times New Roman" w:eastAsia="SimSu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C24A41" w:rsidRPr="00C24A41">
        <w:rPr>
          <w:rFonts w:ascii="Times New Roman" w:eastAsia="SimSun" w:hAnsi="Times New Roman" w:cs="Times New Roman"/>
          <w:b/>
          <w:sz w:val="28"/>
          <w:szCs w:val="28"/>
        </w:rPr>
        <w:t>п</w:t>
      </w:r>
      <w:proofErr w:type="gramStart"/>
      <w:r w:rsidR="00C24A41" w:rsidRPr="00C24A41">
        <w:rPr>
          <w:rFonts w:ascii="Times New Roman" w:eastAsia="SimSun" w:hAnsi="Times New Roman" w:cs="Times New Roman"/>
          <w:b/>
          <w:sz w:val="28"/>
          <w:szCs w:val="28"/>
        </w:rPr>
        <w:t>.П</w:t>
      </w:r>
      <w:proofErr w:type="gramEnd"/>
      <w:r w:rsidR="00C24A41" w:rsidRPr="00C24A41">
        <w:rPr>
          <w:rFonts w:ascii="Times New Roman" w:eastAsia="SimSun" w:hAnsi="Times New Roman" w:cs="Times New Roman"/>
          <w:b/>
          <w:sz w:val="28"/>
          <w:szCs w:val="28"/>
        </w:rPr>
        <w:t>ушной</w:t>
      </w:r>
      <w:proofErr w:type="spellEnd"/>
      <w:r w:rsidR="00C24A41" w:rsidRPr="00C24A41">
        <w:rPr>
          <w:rFonts w:ascii="Times New Roman" w:eastAsia="SimSun" w:hAnsi="Times New Roman" w:cs="Times New Roman"/>
          <w:b/>
          <w:sz w:val="28"/>
          <w:szCs w:val="28"/>
        </w:rPr>
        <w:t xml:space="preserve">                                          №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18/3</w:t>
      </w:r>
    </w:p>
    <w:p w:rsidR="00D2081E" w:rsidRDefault="00D2081E" w:rsidP="00131D1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BEE" w:rsidRPr="00F62A39" w:rsidRDefault="009D4BEE" w:rsidP="00F62A3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BEE" w:rsidRDefault="00E31ACC" w:rsidP="00E31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ACC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восстановления платежеспособности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A41">
        <w:rPr>
          <w:rFonts w:ascii="Times New Roman" w:hAnsi="Times New Roman" w:cs="Times New Roman"/>
          <w:b/>
          <w:sz w:val="28"/>
          <w:szCs w:val="28"/>
        </w:rPr>
        <w:t>сель</w:t>
      </w:r>
      <w:r w:rsidR="00F02C60" w:rsidRPr="00F02C60">
        <w:rPr>
          <w:rFonts w:ascii="Times New Roman" w:hAnsi="Times New Roman" w:cs="Times New Roman"/>
          <w:b/>
          <w:sz w:val="28"/>
          <w:szCs w:val="28"/>
        </w:rPr>
        <w:t>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02C60" w:rsidRPr="00F02C60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оселение</w:t>
      </w:r>
      <w:r w:rsidR="00F02C60" w:rsidRPr="00F02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A41">
        <w:rPr>
          <w:rFonts w:ascii="Times New Roman" w:hAnsi="Times New Roman" w:cs="Times New Roman"/>
          <w:b/>
          <w:sz w:val="28"/>
          <w:szCs w:val="28"/>
        </w:rPr>
        <w:t>Пушно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Кольского района Мурманской </w:t>
      </w:r>
      <w:r w:rsidR="00F02C60" w:rsidRPr="00F02C60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1ACC">
        <w:rPr>
          <w:rFonts w:ascii="Times New Roman" w:hAnsi="Times New Roman" w:cs="Times New Roman"/>
          <w:b/>
          <w:bCs/>
          <w:sz w:val="28"/>
          <w:szCs w:val="28"/>
        </w:rPr>
        <w:t>на 2021-2025 годы</w:t>
      </w:r>
    </w:p>
    <w:p w:rsidR="00E31ACC" w:rsidRDefault="00E31ACC" w:rsidP="0077352D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9925BE" w:rsidRPr="00D70F3E" w:rsidRDefault="009925BE" w:rsidP="0077352D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C24A41" w:rsidRDefault="00E31ACC" w:rsidP="005E5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31ACC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168.4 Бюджетного кодекса Российской Федерации, в целях реализации мер, направленных на снижение объемов кредиторской задолженности в муниципальном образовании </w:t>
      </w:r>
      <w:r w:rsidR="00C24A41" w:rsidRPr="00C24A41">
        <w:rPr>
          <w:rFonts w:ascii="Times New Roman" w:eastAsia="Calibri" w:hAnsi="Times New Roman" w:cs="Times New Roman"/>
          <w:sz w:val="28"/>
          <w:szCs w:val="28"/>
        </w:rPr>
        <w:t>сельское поселение Пушной</w:t>
      </w:r>
      <w:r w:rsidRPr="00E31ACC">
        <w:rPr>
          <w:rFonts w:ascii="Times New Roman" w:eastAsia="Calibri" w:hAnsi="Times New Roman" w:cs="Times New Roman"/>
          <w:sz w:val="28"/>
          <w:szCs w:val="28"/>
        </w:rPr>
        <w:t xml:space="preserve"> Кольского района</w:t>
      </w:r>
      <w:r w:rsidR="00C24A41" w:rsidRPr="00C24A41">
        <w:t xml:space="preserve"> </w:t>
      </w:r>
      <w:r w:rsidR="00C24A41" w:rsidRPr="00C24A41">
        <w:rPr>
          <w:rFonts w:ascii="Times New Roman" w:eastAsia="Calibri" w:hAnsi="Times New Roman" w:cs="Times New Roman"/>
          <w:sz w:val="28"/>
          <w:szCs w:val="28"/>
        </w:rPr>
        <w:t>Мурманской области</w:t>
      </w:r>
      <w:r w:rsidRPr="00E31A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24E1" w:rsidRPr="00D800C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24A41">
        <w:rPr>
          <w:rFonts w:ascii="Times New Roman" w:hAnsi="Times New Roman" w:cs="Times New Roman"/>
          <w:sz w:val="28"/>
          <w:szCs w:val="28"/>
        </w:rPr>
        <w:t>сель</w:t>
      </w:r>
      <w:r w:rsidR="002824E1" w:rsidRPr="00D800C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C24A41">
        <w:rPr>
          <w:rFonts w:ascii="Times New Roman" w:hAnsi="Times New Roman" w:cs="Times New Roman"/>
          <w:sz w:val="28"/>
          <w:szCs w:val="28"/>
        </w:rPr>
        <w:t xml:space="preserve">Пушной Кольского района </w:t>
      </w:r>
      <w:r w:rsidR="002824E1" w:rsidRPr="00D800CC">
        <w:rPr>
          <w:rFonts w:ascii="Times New Roman" w:hAnsi="Times New Roman" w:cs="Times New Roman"/>
          <w:sz w:val="28"/>
          <w:szCs w:val="28"/>
        </w:rPr>
        <w:t>Мурманской области</w:t>
      </w:r>
      <w:r w:rsidR="002824E1" w:rsidRPr="00217C9F">
        <w:rPr>
          <w:rFonts w:ascii="Times New Roman" w:hAnsi="Times New Roman"/>
          <w:sz w:val="28"/>
          <w:szCs w:val="28"/>
        </w:rPr>
        <w:t xml:space="preserve"> </w:t>
      </w:r>
    </w:p>
    <w:p w:rsidR="002824E1" w:rsidRDefault="002824E1" w:rsidP="005E5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 w:rsidRPr="00217C9F">
        <w:rPr>
          <w:rFonts w:ascii="Times New Roman" w:hAnsi="Times New Roman"/>
          <w:b/>
          <w:i/>
          <w:sz w:val="28"/>
          <w:szCs w:val="28"/>
        </w:rPr>
        <w:t>решил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5E522C" w:rsidRPr="00D800CC" w:rsidRDefault="005E522C" w:rsidP="005E5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ACC" w:rsidRPr="00E31ACC" w:rsidRDefault="00E31ACC" w:rsidP="00C24A41">
      <w:pPr>
        <w:pStyle w:val="ConsPlusNormal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AC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24A4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E31ACC">
        <w:rPr>
          <w:rFonts w:ascii="Times New Roman" w:hAnsi="Times New Roman" w:cs="Times New Roman"/>
          <w:sz w:val="28"/>
          <w:szCs w:val="28"/>
        </w:rPr>
        <w:t xml:space="preserve">План восстановления платежеспособности муниципального образования </w:t>
      </w:r>
      <w:r w:rsidR="00C24A41" w:rsidRPr="00C24A41">
        <w:rPr>
          <w:rFonts w:ascii="Times New Roman" w:hAnsi="Times New Roman" w:cs="Times New Roman"/>
          <w:sz w:val="28"/>
          <w:szCs w:val="28"/>
        </w:rPr>
        <w:t xml:space="preserve">сельское поселение Пушной </w:t>
      </w:r>
      <w:r w:rsidRPr="00E31ACC">
        <w:rPr>
          <w:rFonts w:ascii="Times New Roman" w:hAnsi="Times New Roman" w:cs="Times New Roman"/>
          <w:sz w:val="28"/>
          <w:szCs w:val="28"/>
        </w:rPr>
        <w:t>Кольского района Мурманской области на 2021-2025 годы</w:t>
      </w:r>
      <w:r w:rsidR="00C24A41">
        <w:rPr>
          <w:rFonts w:ascii="Times New Roman" w:hAnsi="Times New Roman" w:cs="Times New Roman"/>
          <w:sz w:val="28"/>
          <w:szCs w:val="28"/>
        </w:rPr>
        <w:t xml:space="preserve"> </w:t>
      </w:r>
      <w:r w:rsidR="00C24A41" w:rsidRPr="00C24A41">
        <w:rPr>
          <w:rFonts w:ascii="Times New Roman" w:eastAsia="Calibri" w:hAnsi="Times New Roman" w:cs="Calibri"/>
          <w:sz w:val="28"/>
          <w:szCs w:val="28"/>
          <w:lang w:eastAsia="en-US"/>
        </w:rPr>
        <w:t>(далее - П</w:t>
      </w:r>
      <w:r w:rsidR="00C24A41">
        <w:rPr>
          <w:rFonts w:ascii="Times New Roman" w:eastAsia="Calibri" w:hAnsi="Times New Roman" w:cs="Calibri"/>
          <w:sz w:val="28"/>
          <w:szCs w:val="28"/>
          <w:lang w:eastAsia="en-US"/>
        </w:rPr>
        <w:t>лан</w:t>
      </w:r>
      <w:r w:rsidR="00C24A41" w:rsidRPr="00C24A41">
        <w:rPr>
          <w:rFonts w:ascii="Times New Roman" w:eastAsia="Calibri" w:hAnsi="Times New Roman" w:cs="Calibri"/>
          <w:sz w:val="28"/>
          <w:szCs w:val="28"/>
          <w:lang w:eastAsia="en-US"/>
        </w:rPr>
        <w:t>).</w:t>
      </w:r>
    </w:p>
    <w:p w:rsidR="00F02C60" w:rsidRPr="00F02C60" w:rsidRDefault="00C24A41" w:rsidP="00C24A41">
      <w:pPr>
        <w:pStyle w:val="ConsPlusNormal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</w:t>
      </w:r>
      <w:r w:rsidR="00E31ACC" w:rsidRPr="00E31ACC">
        <w:rPr>
          <w:rFonts w:ascii="Times New Roman" w:hAnsi="Times New Roman" w:cs="Times New Roman"/>
          <w:sz w:val="28"/>
          <w:szCs w:val="28"/>
        </w:rPr>
        <w:t xml:space="preserve">тветственное должностное лицо за реализацию плана </w:t>
      </w:r>
      <w:r w:rsidR="00317BC8">
        <w:rPr>
          <w:rFonts w:ascii="Times New Roman" w:hAnsi="Times New Roman" w:cs="Times New Roman"/>
          <w:sz w:val="28"/>
          <w:szCs w:val="28"/>
        </w:rPr>
        <w:t>в лице</w:t>
      </w:r>
      <w:r w:rsidR="00E31ACC" w:rsidRPr="00E31ACC">
        <w:rPr>
          <w:rFonts w:ascii="Times New Roman" w:hAnsi="Times New Roman" w:cs="Times New Roman"/>
          <w:sz w:val="28"/>
          <w:szCs w:val="28"/>
        </w:rPr>
        <w:t xml:space="preserve"> глав</w:t>
      </w:r>
      <w:r w:rsidR="00317BC8">
        <w:rPr>
          <w:rFonts w:ascii="Times New Roman" w:hAnsi="Times New Roman" w:cs="Times New Roman"/>
          <w:sz w:val="28"/>
          <w:szCs w:val="28"/>
        </w:rPr>
        <w:t>ы</w:t>
      </w:r>
      <w:r w:rsidR="00E31ACC" w:rsidRPr="00E31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D800C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Пушной </w:t>
      </w:r>
      <w:r w:rsidR="00E31ACC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="00317BC8">
        <w:rPr>
          <w:rFonts w:ascii="Times New Roman" w:hAnsi="Times New Roman" w:cs="Times New Roman"/>
          <w:sz w:val="28"/>
          <w:szCs w:val="28"/>
        </w:rPr>
        <w:t>.</w:t>
      </w:r>
    </w:p>
    <w:p w:rsidR="0028777E" w:rsidRPr="0028777E" w:rsidRDefault="00317BC8" w:rsidP="00317BC8">
      <w:pPr>
        <w:pStyle w:val="a5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777E" w:rsidRPr="0028777E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опубликования на официальном сайте администрации сельского поселения Пушной Кольского района Мурманской области в сети «Интернет» </w:t>
      </w:r>
      <w:hyperlink r:id="rId9" w:history="1">
        <w:r w:rsidR="0028777E" w:rsidRPr="005C774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http://moрushnoy51.ru</w:t>
        </w:r>
      </w:hyperlink>
      <w:r w:rsidR="00287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77E">
        <w:rPr>
          <w:rFonts w:ascii="Times New Roman" w:hAnsi="Times New Roman" w:cs="Times New Roman"/>
          <w:sz w:val="28"/>
          <w:szCs w:val="28"/>
        </w:rPr>
        <w:t xml:space="preserve">и </w:t>
      </w:r>
      <w:r w:rsidR="0028777E" w:rsidRPr="0028777E">
        <w:t xml:space="preserve"> </w:t>
      </w:r>
      <w:r w:rsidR="0028777E" w:rsidRPr="0028777E">
        <w:rPr>
          <w:rFonts w:ascii="Times New Roman" w:eastAsia="Times New Roman" w:hAnsi="Times New Roman" w:cs="Times New Roman"/>
          <w:sz w:val="28"/>
          <w:szCs w:val="28"/>
        </w:rPr>
        <w:t>применя</w:t>
      </w:r>
      <w:r w:rsidR="0028777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8777E" w:rsidRPr="0028777E">
        <w:rPr>
          <w:rFonts w:ascii="Times New Roman" w:eastAsia="Times New Roman" w:hAnsi="Times New Roman" w:cs="Times New Roman"/>
          <w:sz w:val="28"/>
          <w:szCs w:val="28"/>
        </w:rPr>
        <w:t>тся к правоотношениям, возник</w:t>
      </w:r>
      <w:r w:rsidR="0028777E">
        <w:rPr>
          <w:rFonts w:ascii="Times New Roman" w:eastAsia="Times New Roman" w:hAnsi="Times New Roman" w:cs="Times New Roman"/>
          <w:sz w:val="28"/>
          <w:szCs w:val="28"/>
        </w:rPr>
        <w:t>ши</w:t>
      </w:r>
      <w:r w:rsidR="0028777E" w:rsidRPr="0028777E">
        <w:rPr>
          <w:rFonts w:ascii="Times New Roman" w:eastAsia="Times New Roman" w:hAnsi="Times New Roman" w:cs="Times New Roman"/>
          <w:sz w:val="28"/>
          <w:szCs w:val="28"/>
        </w:rPr>
        <w:t>м с 01 января 2021 года.</w:t>
      </w:r>
    </w:p>
    <w:p w:rsidR="00E31ACC" w:rsidRDefault="00E31ACC" w:rsidP="0028777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25BE" w:rsidRPr="00D70F3E" w:rsidRDefault="009925BE" w:rsidP="0028777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4BEE" w:rsidRPr="00D70F3E" w:rsidRDefault="009D4BEE" w:rsidP="00B011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4A41" w:rsidRPr="00C24A41" w:rsidRDefault="00C24A41" w:rsidP="00C24A41">
      <w:pPr>
        <w:pStyle w:val="a6"/>
        <w:rPr>
          <w:rFonts w:ascii="Times New Roman" w:hAnsi="Times New Roman" w:cs="Times New Roman"/>
          <w:sz w:val="28"/>
          <w:szCs w:val="28"/>
        </w:rPr>
      </w:pPr>
      <w:r w:rsidRPr="00C24A4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C24A41">
        <w:rPr>
          <w:rFonts w:ascii="Times New Roman" w:hAnsi="Times New Roman" w:cs="Times New Roman"/>
          <w:sz w:val="28"/>
          <w:szCs w:val="28"/>
        </w:rPr>
        <w:t>Пушной</w:t>
      </w:r>
      <w:proofErr w:type="gramEnd"/>
      <w:r w:rsidRPr="00C24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A41" w:rsidRPr="00C24A41" w:rsidRDefault="00C24A41" w:rsidP="00C24A41">
      <w:pPr>
        <w:pStyle w:val="a6"/>
        <w:rPr>
          <w:rFonts w:ascii="Times New Roman" w:hAnsi="Times New Roman" w:cs="Times New Roman"/>
          <w:sz w:val="28"/>
          <w:szCs w:val="28"/>
        </w:rPr>
      </w:pPr>
      <w:r w:rsidRPr="00C24A41">
        <w:rPr>
          <w:rFonts w:ascii="Times New Roman" w:hAnsi="Times New Roman" w:cs="Times New Roman"/>
          <w:sz w:val="28"/>
          <w:szCs w:val="28"/>
        </w:rPr>
        <w:t xml:space="preserve">Кольского района Мурманской области                                               </w:t>
      </w:r>
      <w:proofErr w:type="spellStart"/>
      <w:r w:rsidRPr="00C24A41">
        <w:rPr>
          <w:rFonts w:ascii="Times New Roman" w:hAnsi="Times New Roman" w:cs="Times New Roman"/>
          <w:sz w:val="28"/>
          <w:szCs w:val="28"/>
        </w:rPr>
        <w:t>В.В.Исаев</w:t>
      </w:r>
      <w:proofErr w:type="spellEnd"/>
    </w:p>
    <w:p w:rsidR="00BA3B41" w:rsidRDefault="00BA3B41" w:rsidP="000D64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4C46" w:rsidRDefault="00E14C46" w:rsidP="000D64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1B29" w:rsidRDefault="00881B29" w:rsidP="000D64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D28AB" w:rsidRDefault="00DD28AB" w:rsidP="000D6485">
      <w:pPr>
        <w:pStyle w:val="a6"/>
        <w:rPr>
          <w:rFonts w:ascii="Times New Roman" w:hAnsi="Times New Roman" w:cs="Times New Roman"/>
          <w:sz w:val="28"/>
          <w:szCs w:val="28"/>
        </w:rPr>
        <w:sectPr w:rsidR="00DD28AB" w:rsidSect="003B74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4A41" w:rsidRPr="00C24A41" w:rsidRDefault="00C24A41" w:rsidP="00C24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4A41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C24A41" w:rsidRPr="00C24A41" w:rsidRDefault="00C24A41" w:rsidP="00C24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4A41">
        <w:rPr>
          <w:rFonts w:ascii="Times New Roman" w:eastAsia="Times New Roman" w:hAnsi="Times New Roman" w:cs="Times New Roman"/>
          <w:sz w:val="24"/>
          <w:szCs w:val="24"/>
        </w:rPr>
        <w:t xml:space="preserve"> решением  Совета депутатов </w:t>
      </w:r>
    </w:p>
    <w:p w:rsidR="00C24A41" w:rsidRPr="00C24A41" w:rsidRDefault="00C24A41" w:rsidP="00C24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4A4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C24A41">
        <w:rPr>
          <w:rFonts w:ascii="Times New Roman" w:eastAsia="Times New Roman" w:hAnsi="Times New Roman" w:cs="Times New Roman"/>
          <w:sz w:val="24"/>
          <w:szCs w:val="24"/>
        </w:rPr>
        <w:t>Пушной</w:t>
      </w:r>
      <w:proofErr w:type="gramEnd"/>
      <w:r w:rsidRPr="00C24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A41" w:rsidRPr="00C24A41" w:rsidRDefault="00C24A41" w:rsidP="00C24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4A41">
        <w:rPr>
          <w:rFonts w:ascii="Times New Roman" w:eastAsia="Times New Roman" w:hAnsi="Times New Roman" w:cs="Times New Roman"/>
          <w:sz w:val="24"/>
          <w:szCs w:val="24"/>
        </w:rPr>
        <w:t>Кольского района Мурманской области</w:t>
      </w:r>
    </w:p>
    <w:p w:rsidR="00881B29" w:rsidRDefault="00C24A41" w:rsidP="00C74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4A4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74F1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24A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4F1F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C24A4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74F1F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C24A4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74F1F">
        <w:rPr>
          <w:rFonts w:ascii="Times New Roman" w:eastAsia="Times New Roman" w:hAnsi="Times New Roman" w:cs="Times New Roman"/>
          <w:sz w:val="24"/>
          <w:szCs w:val="24"/>
        </w:rPr>
        <w:t>18/3</w:t>
      </w:r>
    </w:p>
    <w:p w:rsidR="00C74F1F" w:rsidRDefault="00C74F1F" w:rsidP="00C74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6"/>
        </w:rPr>
      </w:pPr>
    </w:p>
    <w:p w:rsidR="00107CB4" w:rsidRDefault="00107CB4" w:rsidP="00E31ACC">
      <w:pPr>
        <w:widowControl w:val="0"/>
        <w:spacing w:after="0" w:line="240" w:lineRule="auto"/>
        <w:ind w:right="29" w:firstLine="85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107CB4" w:rsidRPr="00107CB4" w:rsidRDefault="00107CB4" w:rsidP="00107C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CB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восстановления платежеспособности муниципального образования сельское поселение Пушной Кольского района Мурманской области</w:t>
      </w:r>
    </w:p>
    <w:p w:rsidR="00107CB4" w:rsidRPr="00107CB4" w:rsidRDefault="00107CB4" w:rsidP="00107C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CB4">
        <w:rPr>
          <w:rFonts w:ascii="Times New Roman" w:eastAsia="Times New Roman" w:hAnsi="Times New Roman" w:cs="Times New Roman"/>
          <w:b/>
          <w:bCs/>
          <w:sz w:val="28"/>
          <w:szCs w:val="28"/>
        </w:rPr>
        <w:t>на 2021 – 2025 год</w:t>
      </w:r>
    </w:p>
    <w:p w:rsidR="00107CB4" w:rsidRPr="00107CB4" w:rsidRDefault="00107CB4" w:rsidP="00107C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CB4" w:rsidRPr="00107CB4" w:rsidRDefault="00107CB4" w:rsidP="00107CB4">
      <w:pPr>
        <w:widowControl w:val="0"/>
        <w:spacing w:after="0" w:line="240" w:lineRule="auto"/>
        <w:ind w:right="29" w:firstLine="851"/>
        <w:jc w:val="right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107CB4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(тыс. рублей)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135"/>
        <w:gridCol w:w="1276"/>
        <w:gridCol w:w="1134"/>
        <w:gridCol w:w="1276"/>
        <w:gridCol w:w="1133"/>
      </w:tblGrid>
      <w:tr w:rsidR="00107CB4" w:rsidRPr="00107CB4" w:rsidTr="00107CB4">
        <w:tc>
          <w:tcPr>
            <w:tcW w:w="2269" w:type="dxa"/>
            <w:vMerge w:val="restart"/>
            <w:vAlign w:val="center"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4" w:type="dxa"/>
            <w:vMerge w:val="restart"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на погашение просроченной задолженности</w:t>
            </w:r>
          </w:p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(всего) </w:t>
            </w:r>
          </w:p>
        </w:tc>
        <w:tc>
          <w:tcPr>
            <w:tcW w:w="5954" w:type="dxa"/>
            <w:gridSpan w:val="5"/>
            <w:vAlign w:val="center"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по годам:</w:t>
            </w:r>
          </w:p>
        </w:tc>
      </w:tr>
      <w:tr w:rsidR="00107CB4" w:rsidRPr="00107CB4" w:rsidTr="00107CB4">
        <w:tc>
          <w:tcPr>
            <w:tcW w:w="2269" w:type="dxa"/>
            <w:vMerge/>
          </w:tcPr>
          <w:p w:rsidR="00107CB4" w:rsidRPr="00107CB4" w:rsidRDefault="00107CB4" w:rsidP="00107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2024 год</w:t>
            </w:r>
          </w:p>
        </w:tc>
        <w:tc>
          <w:tcPr>
            <w:tcW w:w="1133" w:type="dxa"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107CB4" w:rsidRPr="00107CB4" w:rsidTr="00107CB4">
        <w:trPr>
          <w:trHeight w:val="444"/>
        </w:trPr>
        <w:tc>
          <w:tcPr>
            <w:tcW w:w="2269" w:type="dxa"/>
            <w:vAlign w:val="center"/>
          </w:tcPr>
          <w:p w:rsidR="00107CB4" w:rsidRPr="00107CB4" w:rsidRDefault="00107CB4" w:rsidP="00107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984" w:type="dxa"/>
          </w:tcPr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CB4" w:rsidRPr="009925BE" w:rsidRDefault="007437C9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61 717,3</w:t>
            </w:r>
          </w:p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107CB4" w:rsidRPr="009925BE" w:rsidRDefault="00536ABB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07CB4" w:rsidRPr="009925BE" w:rsidRDefault="00536ABB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18 840,8</w:t>
            </w:r>
          </w:p>
        </w:tc>
        <w:tc>
          <w:tcPr>
            <w:tcW w:w="1134" w:type="dxa"/>
            <w:vAlign w:val="center"/>
          </w:tcPr>
          <w:p w:rsidR="00107CB4" w:rsidRPr="009925BE" w:rsidRDefault="00536ABB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18 840,8</w:t>
            </w:r>
          </w:p>
        </w:tc>
        <w:tc>
          <w:tcPr>
            <w:tcW w:w="1276" w:type="dxa"/>
            <w:vAlign w:val="center"/>
          </w:tcPr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15 312,5</w:t>
            </w:r>
          </w:p>
        </w:tc>
        <w:tc>
          <w:tcPr>
            <w:tcW w:w="1133" w:type="dxa"/>
            <w:vAlign w:val="center"/>
          </w:tcPr>
          <w:p w:rsidR="00107CB4" w:rsidRPr="009925BE" w:rsidRDefault="007437C9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8 723,2</w:t>
            </w:r>
          </w:p>
        </w:tc>
      </w:tr>
      <w:tr w:rsidR="00107CB4" w:rsidRPr="00107CB4" w:rsidTr="00F750B2">
        <w:trPr>
          <w:trHeight w:val="444"/>
        </w:trPr>
        <w:tc>
          <w:tcPr>
            <w:tcW w:w="2269" w:type="dxa"/>
            <w:vAlign w:val="center"/>
          </w:tcPr>
          <w:p w:rsidR="00107CB4" w:rsidRPr="00107CB4" w:rsidRDefault="00107CB4" w:rsidP="00107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Кольского района </w:t>
            </w:r>
          </w:p>
        </w:tc>
        <w:tc>
          <w:tcPr>
            <w:tcW w:w="1984" w:type="dxa"/>
            <w:vAlign w:val="center"/>
          </w:tcPr>
          <w:p w:rsidR="00107CB4" w:rsidRPr="009925BE" w:rsidRDefault="007437C9" w:rsidP="00F7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69 845,3</w:t>
            </w:r>
          </w:p>
        </w:tc>
        <w:tc>
          <w:tcPr>
            <w:tcW w:w="1135" w:type="dxa"/>
            <w:vAlign w:val="center"/>
          </w:tcPr>
          <w:p w:rsidR="00107CB4" w:rsidRPr="009925BE" w:rsidRDefault="00107CB4" w:rsidP="00F7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vAlign w:val="center"/>
          </w:tcPr>
          <w:p w:rsidR="00107CB4" w:rsidRPr="009925BE" w:rsidRDefault="00536ABB" w:rsidP="00F7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17 488</w:t>
            </w:r>
            <w:r w:rsidR="00107CB4"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07CB4" w:rsidRPr="009925BE" w:rsidRDefault="00536ABB" w:rsidP="00F7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17 488,0</w:t>
            </w:r>
          </w:p>
        </w:tc>
        <w:tc>
          <w:tcPr>
            <w:tcW w:w="1276" w:type="dxa"/>
            <w:vAlign w:val="center"/>
          </w:tcPr>
          <w:p w:rsidR="00107CB4" w:rsidRPr="009925BE" w:rsidRDefault="00107CB4" w:rsidP="00F7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17 292,8</w:t>
            </w:r>
          </w:p>
        </w:tc>
        <w:tc>
          <w:tcPr>
            <w:tcW w:w="1133" w:type="dxa"/>
            <w:vAlign w:val="center"/>
          </w:tcPr>
          <w:p w:rsidR="00107CB4" w:rsidRPr="009925BE" w:rsidRDefault="007437C9" w:rsidP="00F7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17 376,5</w:t>
            </w:r>
          </w:p>
        </w:tc>
      </w:tr>
      <w:tr w:rsidR="00107CB4" w:rsidRPr="00107CB4" w:rsidTr="00536ABB">
        <w:trPr>
          <w:trHeight w:val="444"/>
        </w:trPr>
        <w:tc>
          <w:tcPr>
            <w:tcW w:w="2269" w:type="dxa"/>
            <w:vAlign w:val="center"/>
          </w:tcPr>
          <w:p w:rsidR="00107CB4" w:rsidRPr="00107CB4" w:rsidRDefault="00107CB4" w:rsidP="0053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муниципального образования сельское поселение Пушной</w:t>
            </w:r>
            <w:r w:rsidR="00536ABB">
              <w:t xml:space="preserve">  </w:t>
            </w:r>
            <w:r w:rsidR="00536ABB" w:rsidRPr="0053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Кольского района </w:t>
            </w:r>
            <w:r w:rsidR="0053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536ABB" w:rsidRPr="00536ABB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урманской области</w:t>
            </w:r>
          </w:p>
        </w:tc>
        <w:tc>
          <w:tcPr>
            <w:tcW w:w="1984" w:type="dxa"/>
            <w:vAlign w:val="center"/>
          </w:tcPr>
          <w:p w:rsidR="00107CB4" w:rsidRPr="009925BE" w:rsidRDefault="00107CB4" w:rsidP="005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CB4" w:rsidRPr="009925BE" w:rsidRDefault="00107CB4" w:rsidP="005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CB4" w:rsidRPr="009925BE" w:rsidRDefault="00107CB4" w:rsidP="005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1 439,2</w:t>
            </w:r>
          </w:p>
          <w:p w:rsidR="00107CB4" w:rsidRPr="009925BE" w:rsidRDefault="00107CB4" w:rsidP="005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CB4" w:rsidRPr="009925BE" w:rsidRDefault="00107CB4" w:rsidP="005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279,6</w:t>
            </w:r>
          </w:p>
        </w:tc>
        <w:tc>
          <w:tcPr>
            <w:tcW w:w="1276" w:type="dxa"/>
            <w:vAlign w:val="center"/>
          </w:tcPr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285,4</w:t>
            </w:r>
          </w:p>
        </w:tc>
        <w:tc>
          <w:tcPr>
            <w:tcW w:w="1134" w:type="dxa"/>
            <w:vAlign w:val="center"/>
          </w:tcPr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1276" w:type="dxa"/>
            <w:vAlign w:val="center"/>
          </w:tcPr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1133" w:type="dxa"/>
            <w:vAlign w:val="center"/>
          </w:tcPr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</w:tr>
      <w:tr w:rsidR="00107CB4" w:rsidRPr="00107CB4" w:rsidTr="00107CB4">
        <w:trPr>
          <w:trHeight w:val="817"/>
        </w:trPr>
        <w:tc>
          <w:tcPr>
            <w:tcW w:w="2269" w:type="dxa"/>
            <w:vAlign w:val="center"/>
          </w:tcPr>
          <w:p w:rsidR="00107CB4" w:rsidRPr="00107CB4" w:rsidRDefault="00107CB4" w:rsidP="00107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133 001,8</w:t>
            </w:r>
          </w:p>
        </w:tc>
        <w:tc>
          <w:tcPr>
            <w:tcW w:w="1135" w:type="dxa"/>
            <w:vAlign w:val="center"/>
          </w:tcPr>
          <w:p w:rsidR="00107CB4" w:rsidRPr="009925BE" w:rsidRDefault="00536ABB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479,6</w:t>
            </w:r>
          </w:p>
        </w:tc>
        <w:tc>
          <w:tcPr>
            <w:tcW w:w="1276" w:type="dxa"/>
            <w:vAlign w:val="center"/>
          </w:tcPr>
          <w:p w:rsidR="00107CB4" w:rsidRPr="009925BE" w:rsidRDefault="00536ABB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36 614,2</w:t>
            </w:r>
          </w:p>
        </w:tc>
        <w:tc>
          <w:tcPr>
            <w:tcW w:w="1134" w:type="dxa"/>
            <w:vAlign w:val="center"/>
          </w:tcPr>
          <w:p w:rsidR="00107CB4" w:rsidRPr="009925BE" w:rsidRDefault="00536ABB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36 620,2</w:t>
            </w:r>
          </w:p>
        </w:tc>
        <w:tc>
          <w:tcPr>
            <w:tcW w:w="1276" w:type="dxa"/>
            <w:vAlign w:val="center"/>
          </w:tcPr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32 896,7</w:t>
            </w:r>
          </w:p>
        </w:tc>
        <w:tc>
          <w:tcPr>
            <w:tcW w:w="1133" w:type="dxa"/>
            <w:vAlign w:val="center"/>
          </w:tcPr>
          <w:p w:rsidR="00107CB4" w:rsidRPr="009925BE" w:rsidRDefault="00536ABB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26 391,1</w:t>
            </w:r>
          </w:p>
        </w:tc>
      </w:tr>
    </w:tbl>
    <w:p w:rsidR="00107CB4" w:rsidRDefault="00107CB4" w:rsidP="00E31ACC">
      <w:pPr>
        <w:widowControl w:val="0"/>
        <w:spacing w:after="0" w:line="240" w:lineRule="auto"/>
        <w:ind w:right="29" w:firstLine="85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E31ACC" w:rsidRDefault="00E31ACC" w:rsidP="00E31ACC">
      <w:pPr>
        <w:widowControl w:val="0"/>
        <w:spacing w:after="0" w:line="360" w:lineRule="auto"/>
        <w:ind w:right="29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  <w:sectPr w:rsidR="00E31ACC" w:rsidSect="00E31ACC">
          <w:pgSz w:w="11906" w:h="16838"/>
          <w:pgMar w:top="1559" w:right="709" w:bottom="1134" w:left="1134" w:header="709" w:footer="709" w:gutter="0"/>
          <w:cols w:space="708"/>
          <w:titlePg/>
          <w:docGrid w:linePitch="360"/>
        </w:sectPr>
      </w:pPr>
    </w:p>
    <w:p w:rsidR="00E31ACC" w:rsidRDefault="00E31ACC" w:rsidP="00DD28AB">
      <w:pPr>
        <w:pStyle w:val="a6"/>
        <w:rPr>
          <w:rFonts w:ascii="Times New Roman" w:hAnsi="Times New Roman"/>
          <w:sz w:val="28"/>
          <w:szCs w:val="26"/>
        </w:rPr>
      </w:pPr>
    </w:p>
    <w:tbl>
      <w:tblPr>
        <w:tblStyle w:val="ae"/>
        <w:tblW w:w="15134" w:type="dxa"/>
        <w:tblInd w:w="-601" w:type="dxa"/>
        <w:tblLook w:val="04A0" w:firstRow="1" w:lastRow="0" w:firstColumn="1" w:lastColumn="0" w:noHBand="0" w:noVBand="1"/>
      </w:tblPr>
      <w:tblGrid>
        <w:gridCol w:w="517"/>
        <w:gridCol w:w="203"/>
        <w:gridCol w:w="2682"/>
        <w:gridCol w:w="284"/>
        <w:gridCol w:w="892"/>
        <w:gridCol w:w="1090"/>
        <w:gridCol w:w="994"/>
        <w:gridCol w:w="1133"/>
        <w:gridCol w:w="993"/>
        <w:gridCol w:w="1133"/>
        <w:gridCol w:w="994"/>
        <w:gridCol w:w="990"/>
        <w:gridCol w:w="852"/>
        <w:gridCol w:w="710"/>
        <w:gridCol w:w="1667"/>
      </w:tblGrid>
      <w:tr w:rsidR="00E31ACC" w:rsidRPr="00E31ACC" w:rsidTr="00107CB4">
        <w:trPr>
          <w:trHeight w:val="255"/>
        </w:trPr>
        <w:tc>
          <w:tcPr>
            <w:tcW w:w="1513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6ABB" w:rsidRDefault="00536ABB" w:rsidP="00FD5042">
            <w:pPr>
              <w:ind w:left="175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:H14"/>
          </w:p>
          <w:p w:rsidR="00E31ACC" w:rsidRPr="00E31ACC" w:rsidRDefault="00E31ACC" w:rsidP="00FD5042">
            <w:pPr>
              <w:ind w:left="175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1</w:t>
            </w:r>
            <w:bookmarkEnd w:id="0"/>
          </w:p>
        </w:tc>
      </w:tr>
      <w:tr w:rsidR="00E31ACC" w:rsidRPr="00E31ACC" w:rsidTr="00107CB4">
        <w:trPr>
          <w:trHeight w:val="255"/>
        </w:trPr>
        <w:tc>
          <w:tcPr>
            <w:tcW w:w="1513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7CB4" w:rsidRDefault="00107CB4" w:rsidP="00E31A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Плану восстановления платежеспособности муниципального образования</w:t>
            </w:r>
          </w:p>
          <w:p w:rsidR="00E31ACC" w:rsidRPr="00E31ACC" w:rsidRDefault="00107CB4" w:rsidP="00E31A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Пушной</w:t>
            </w:r>
            <w:r>
              <w:t xml:space="preserve"> </w:t>
            </w:r>
            <w:r w:rsidRPr="00107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Кольского района Мурманской области</w:t>
            </w:r>
          </w:p>
        </w:tc>
      </w:tr>
      <w:tr w:rsidR="00E31ACC" w:rsidRPr="00E31ACC" w:rsidTr="00107CB4">
        <w:trPr>
          <w:trHeight w:val="921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7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82211D" w:rsidRDefault="0082211D" w:rsidP="00E31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07CB4" w:rsidRDefault="00107CB4" w:rsidP="00E31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36ABB" w:rsidRDefault="00107CB4" w:rsidP="00107C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6A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Направление собственных доходов бюджета на исполнение просроченных бюджетных обязательств </w:t>
            </w:r>
          </w:p>
          <w:p w:rsidR="0082211D" w:rsidRPr="00536ABB" w:rsidRDefault="00107CB4" w:rsidP="00107C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6A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муниципального образования сельское поселение Пушной</w:t>
            </w:r>
            <w:r w:rsidRPr="00536ABB">
              <w:t xml:space="preserve"> </w:t>
            </w:r>
            <w:r w:rsidRPr="00536A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Кольского района Мурманской области</w:t>
            </w:r>
          </w:p>
          <w:p w:rsidR="00107CB4" w:rsidRDefault="00107CB4" w:rsidP="00107C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759B" w:rsidRPr="00107CB4" w:rsidRDefault="001D759B" w:rsidP="001D759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D5042" w:rsidRPr="001D759B" w:rsidTr="00107CB4">
        <w:trPr>
          <w:trHeight w:val="82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6ABB" w:rsidRPr="001D759B" w:rsidTr="00536ABB">
        <w:trPr>
          <w:trHeight w:val="597"/>
        </w:trPr>
        <w:tc>
          <w:tcPr>
            <w:tcW w:w="517" w:type="dxa"/>
            <w:tcBorders>
              <w:top w:val="single" w:sz="4" w:space="0" w:color="auto"/>
            </w:tcBorders>
            <w:hideMark/>
          </w:tcPr>
          <w:p w:rsidR="00536ABB" w:rsidRPr="00E119AC" w:rsidRDefault="00536ABB" w:rsidP="00C74F1F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</w:tcBorders>
            <w:hideMark/>
          </w:tcPr>
          <w:p w:rsidR="00536ABB" w:rsidRPr="00E119AC" w:rsidRDefault="00536ABB" w:rsidP="00C74F1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</w:tcBorders>
            <w:hideMark/>
          </w:tcPr>
          <w:p w:rsidR="00536ABB" w:rsidRPr="00E31ACC" w:rsidRDefault="00536ABB" w:rsidP="00536A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E3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 измерения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</w:tcBorders>
            <w:hideMark/>
          </w:tcPr>
          <w:p w:rsidR="00536ABB" w:rsidRPr="00E31ACC" w:rsidRDefault="00536ABB" w:rsidP="00E31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hideMark/>
          </w:tcPr>
          <w:p w:rsidR="00536ABB" w:rsidRPr="00E31ACC" w:rsidRDefault="00536ABB" w:rsidP="00E31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hideMark/>
          </w:tcPr>
          <w:p w:rsidR="00536ABB" w:rsidRPr="00E31ACC" w:rsidRDefault="00536ABB" w:rsidP="00E31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hideMark/>
          </w:tcPr>
          <w:p w:rsidR="00536ABB" w:rsidRPr="00E31ACC" w:rsidRDefault="00536ABB" w:rsidP="00E31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</w:tcBorders>
            <w:hideMark/>
          </w:tcPr>
          <w:p w:rsidR="00536ABB" w:rsidRPr="00E31ACC" w:rsidRDefault="00536ABB" w:rsidP="00E31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454C2E" w:rsidRPr="001D759B" w:rsidTr="00107CB4">
        <w:trPr>
          <w:trHeight w:val="510"/>
        </w:trPr>
        <w:tc>
          <w:tcPr>
            <w:tcW w:w="517" w:type="dxa"/>
            <w:noWrap/>
            <w:hideMark/>
          </w:tcPr>
          <w:p w:rsidR="00454C2E" w:rsidRPr="00E31ACC" w:rsidRDefault="00454C2E" w:rsidP="00E31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5" w:type="dxa"/>
            <w:gridSpan w:val="2"/>
            <w:vAlign w:val="center"/>
            <w:hideMark/>
          </w:tcPr>
          <w:p w:rsidR="00454C2E" w:rsidRPr="00E31ACC" w:rsidRDefault="00454C2E" w:rsidP="00E648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Собственные доходы бюджета муниципального образования </w:t>
            </w:r>
            <w:r w:rsidRPr="00E31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(прогнозные данные)</w:t>
            </w:r>
          </w:p>
        </w:tc>
        <w:tc>
          <w:tcPr>
            <w:tcW w:w="1176" w:type="dxa"/>
            <w:gridSpan w:val="2"/>
            <w:vAlign w:val="center"/>
            <w:hideMark/>
          </w:tcPr>
          <w:p w:rsidR="00454C2E" w:rsidRPr="00E31ACC" w:rsidRDefault="00454C2E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084" w:type="dxa"/>
            <w:gridSpan w:val="2"/>
            <w:noWrap/>
            <w:vAlign w:val="center"/>
            <w:hideMark/>
          </w:tcPr>
          <w:p w:rsidR="00454C2E" w:rsidRPr="00E31ACC" w:rsidRDefault="00454C2E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1 863,7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454C2E" w:rsidRPr="00E31ACC" w:rsidRDefault="00454C2E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1 902,7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454C2E" w:rsidRPr="00E31ACC" w:rsidRDefault="00454C2E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1 942,7</w:t>
            </w: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454C2E" w:rsidRPr="00E31ACC" w:rsidRDefault="00454C2E" w:rsidP="00624F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1 942,7</w:t>
            </w:r>
          </w:p>
        </w:tc>
        <w:tc>
          <w:tcPr>
            <w:tcW w:w="2377" w:type="dxa"/>
            <w:gridSpan w:val="2"/>
            <w:noWrap/>
            <w:vAlign w:val="center"/>
            <w:hideMark/>
          </w:tcPr>
          <w:p w:rsidR="00454C2E" w:rsidRPr="00E31ACC" w:rsidRDefault="00454C2E" w:rsidP="00624F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1 942,7</w:t>
            </w:r>
          </w:p>
        </w:tc>
      </w:tr>
      <w:tr w:rsidR="00454C2E" w:rsidRPr="001D759B" w:rsidTr="00107CB4">
        <w:trPr>
          <w:trHeight w:val="510"/>
        </w:trPr>
        <w:tc>
          <w:tcPr>
            <w:tcW w:w="517" w:type="dxa"/>
            <w:noWrap/>
            <w:hideMark/>
          </w:tcPr>
          <w:p w:rsidR="00454C2E" w:rsidRPr="00E31ACC" w:rsidRDefault="00454C2E" w:rsidP="00E31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85" w:type="dxa"/>
            <w:gridSpan w:val="2"/>
            <w:vAlign w:val="center"/>
            <w:hideMark/>
          </w:tcPr>
          <w:p w:rsidR="00454C2E" w:rsidRPr="00E31ACC" w:rsidRDefault="00454C2E" w:rsidP="00E64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собственных доходов бюджета муниципального образования на исполнение обязательств</w:t>
            </w:r>
          </w:p>
        </w:tc>
        <w:tc>
          <w:tcPr>
            <w:tcW w:w="1176" w:type="dxa"/>
            <w:gridSpan w:val="2"/>
            <w:vAlign w:val="center"/>
            <w:hideMark/>
          </w:tcPr>
          <w:p w:rsidR="00454C2E" w:rsidRPr="00E31ACC" w:rsidRDefault="00454C2E" w:rsidP="00E64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084" w:type="dxa"/>
            <w:gridSpan w:val="2"/>
            <w:noWrap/>
            <w:vAlign w:val="center"/>
            <w:hideMark/>
          </w:tcPr>
          <w:p w:rsidR="00454C2E" w:rsidRPr="00E31ACC" w:rsidRDefault="00454C2E" w:rsidP="00E64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279,6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454C2E" w:rsidRPr="00E31ACC" w:rsidRDefault="00454C2E" w:rsidP="00E64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285,4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454C2E" w:rsidRPr="00E31ACC" w:rsidRDefault="00454C2E" w:rsidP="00E64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291,4</w:t>
            </w: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454C2E" w:rsidRPr="00E31ACC" w:rsidRDefault="00454C2E" w:rsidP="00624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291,4</w:t>
            </w:r>
          </w:p>
        </w:tc>
        <w:tc>
          <w:tcPr>
            <w:tcW w:w="2377" w:type="dxa"/>
            <w:gridSpan w:val="2"/>
            <w:noWrap/>
            <w:vAlign w:val="center"/>
            <w:hideMark/>
          </w:tcPr>
          <w:p w:rsidR="00454C2E" w:rsidRPr="00E31ACC" w:rsidRDefault="00454C2E" w:rsidP="00624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291,4</w:t>
            </w:r>
          </w:p>
        </w:tc>
      </w:tr>
      <w:tr w:rsidR="00FD5042" w:rsidRPr="001D759B" w:rsidTr="00107CB4">
        <w:trPr>
          <w:trHeight w:val="765"/>
        </w:trPr>
        <w:tc>
          <w:tcPr>
            <w:tcW w:w="517" w:type="dxa"/>
            <w:noWrap/>
            <w:hideMark/>
          </w:tcPr>
          <w:p w:rsidR="00E31ACC" w:rsidRPr="00E31ACC" w:rsidRDefault="00E31ACC" w:rsidP="00E31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5" w:type="dxa"/>
            <w:gridSpan w:val="2"/>
            <w:vAlign w:val="center"/>
            <w:hideMark/>
          </w:tcPr>
          <w:p w:rsidR="00E31ACC" w:rsidRPr="00E31ACC" w:rsidRDefault="00E31ACC" w:rsidP="00E648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Объем просроченных бюджетных обязательств муниципального образования на конец года </w:t>
            </w:r>
            <w:r w:rsidRPr="00E31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(на конец отчетного года)</w:t>
            </w:r>
          </w:p>
        </w:tc>
        <w:tc>
          <w:tcPr>
            <w:tcW w:w="1176" w:type="dxa"/>
            <w:gridSpan w:val="2"/>
            <w:vAlign w:val="center"/>
            <w:hideMark/>
          </w:tcPr>
          <w:p w:rsidR="00E31ACC" w:rsidRPr="00E31ACC" w:rsidRDefault="00E31ACC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084" w:type="dxa"/>
            <w:gridSpan w:val="2"/>
            <w:noWrap/>
            <w:vAlign w:val="center"/>
            <w:hideMark/>
          </w:tcPr>
          <w:p w:rsidR="00E31ACC" w:rsidRPr="00E31ACC" w:rsidRDefault="00EB4682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132 522,2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E31ACC" w:rsidRPr="00E31ACC" w:rsidRDefault="00EB4682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95 908,0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E31ACC" w:rsidRPr="00E31ACC" w:rsidRDefault="00454C2E" w:rsidP="00EB4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  <w:r w:rsidR="00EB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287,8</w:t>
            </w: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E31ACC" w:rsidRPr="00E31ACC" w:rsidRDefault="00454C2E" w:rsidP="00EB4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EB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391,1</w:t>
            </w:r>
          </w:p>
        </w:tc>
        <w:tc>
          <w:tcPr>
            <w:tcW w:w="2377" w:type="dxa"/>
            <w:gridSpan w:val="2"/>
            <w:noWrap/>
            <w:vAlign w:val="center"/>
            <w:hideMark/>
          </w:tcPr>
          <w:p w:rsidR="00E31ACC" w:rsidRPr="00E31ACC" w:rsidRDefault="00E31ACC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D5042" w:rsidRPr="001D759B" w:rsidTr="00107CB4">
        <w:trPr>
          <w:trHeight w:val="1275"/>
        </w:trPr>
        <w:tc>
          <w:tcPr>
            <w:tcW w:w="517" w:type="dxa"/>
            <w:noWrap/>
            <w:hideMark/>
          </w:tcPr>
          <w:p w:rsidR="00E31ACC" w:rsidRPr="00E31ACC" w:rsidRDefault="00E31ACC" w:rsidP="00E31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5" w:type="dxa"/>
            <w:gridSpan w:val="2"/>
            <w:vAlign w:val="center"/>
            <w:hideMark/>
          </w:tcPr>
          <w:p w:rsidR="00E31ACC" w:rsidRPr="00E31ACC" w:rsidRDefault="00E31ACC" w:rsidP="00E648E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Доля собственных доходов бюджета муниципального образования, ежегодно направляемая на исполнение просроченных бюджетных обязательств (в соответствии с п. 2 ст. 168.4 Бюджетного кодекса Российской Федерации)</w:t>
            </w:r>
          </w:p>
        </w:tc>
        <w:tc>
          <w:tcPr>
            <w:tcW w:w="1176" w:type="dxa"/>
            <w:gridSpan w:val="2"/>
            <w:vAlign w:val="center"/>
            <w:hideMark/>
          </w:tcPr>
          <w:p w:rsidR="00E31ACC" w:rsidRPr="00E31ACC" w:rsidRDefault="00E31ACC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84" w:type="dxa"/>
            <w:gridSpan w:val="2"/>
            <w:noWrap/>
            <w:vAlign w:val="center"/>
            <w:hideMark/>
          </w:tcPr>
          <w:p w:rsidR="00E31ACC" w:rsidRPr="00E31ACC" w:rsidRDefault="00454C2E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E31ACC" w:rsidRPr="00E31ACC" w:rsidRDefault="00E31ACC" w:rsidP="00454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</w:t>
            </w:r>
            <w:r w:rsidR="0045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E31ACC" w:rsidRPr="00E31ACC" w:rsidRDefault="00E31ACC" w:rsidP="00454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</w:t>
            </w:r>
            <w:r w:rsidR="0045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E31ACC" w:rsidRPr="00E31ACC" w:rsidRDefault="00E31ACC" w:rsidP="00454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</w:t>
            </w:r>
            <w:r w:rsidR="00454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7" w:type="dxa"/>
            <w:gridSpan w:val="2"/>
            <w:noWrap/>
            <w:vAlign w:val="center"/>
            <w:hideMark/>
          </w:tcPr>
          <w:p w:rsidR="00E31ACC" w:rsidRPr="00E31ACC" w:rsidRDefault="00454C2E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1D759B" w:rsidRPr="001D759B" w:rsidTr="00107CB4">
        <w:trPr>
          <w:trHeight w:val="1170"/>
        </w:trPr>
        <w:tc>
          <w:tcPr>
            <w:tcW w:w="1513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1D759B" w:rsidRDefault="001D759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759B" w:rsidRDefault="001D759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759B" w:rsidRDefault="001D759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36ABB" w:rsidRDefault="00536AB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36ABB" w:rsidRDefault="00536AB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36ABB" w:rsidRDefault="00536AB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759B" w:rsidRDefault="001D759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36ABB" w:rsidRDefault="00536AB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36ABB" w:rsidRDefault="00536AB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36ABB" w:rsidRDefault="00536AB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2211D" w:rsidRDefault="0082211D" w:rsidP="001D759B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2</w:t>
            </w:r>
            <w:r>
              <w:t xml:space="preserve"> </w:t>
            </w:r>
          </w:p>
          <w:p w:rsidR="00107CB4" w:rsidRPr="00107CB4" w:rsidRDefault="00107CB4" w:rsidP="00107C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Плану восстановления платежеспособности муниципального образования</w:t>
            </w:r>
          </w:p>
          <w:p w:rsidR="001D759B" w:rsidRDefault="00107CB4" w:rsidP="00107C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Пушной Кольского района Мурманской области</w:t>
            </w:r>
          </w:p>
          <w:p w:rsidR="00107CB4" w:rsidRDefault="00107CB4" w:rsidP="00107C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7CB4" w:rsidRPr="001D759B" w:rsidRDefault="00107CB4" w:rsidP="00107CB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759B" w:rsidRPr="0082211D" w:rsidTr="00107CB4">
        <w:trPr>
          <w:trHeight w:val="255"/>
        </w:trPr>
        <w:tc>
          <w:tcPr>
            <w:tcW w:w="151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36ABB" w:rsidRDefault="0082211D" w:rsidP="008221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6ABB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График исполнения просроченных бюджетных обязательств </w:t>
            </w:r>
          </w:p>
          <w:p w:rsidR="001D759B" w:rsidRPr="00536ABB" w:rsidRDefault="0082211D" w:rsidP="008221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6AB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муниципального образования </w:t>
            </w:r>
            <w:r w:rsidR="00107CB4" w:rsidRPr="00536ABB">
              <w:rPr>
                <w:rFonts w:ascii="Times New Roman" w:eastAsia="Times New Roman" w:hAnsi="Times New Roman" w:cs="Times New Roman"/>
                <w:b/>
                <w:color w:val="000000"/>
              </w:rPr>
              <w:t>сельское поселение Пушной Кольского района Мурманской области</w:t>
            </w:r>
          </w:p>
          <w:p w:rsidR="00107CB4" w:rsidRPr="00536ABB" w:rsidRDefault="00107CB4" w:rsidP="00E648E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07CB4" w:rsidRDefault="00107CB4" w:rsidP="00E648E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2211D" w:rsidRPr="00536ABB" w:rsidRDefault="00536ABB" w:rsidP="00E648E0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36AB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 w:rsidR="00E648E0" w:rsidRPr="00536AB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тыс. рублей</w:t>
            </w:r>
            <w:r w:rsidRPr="00536AB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536ABB" w:rsidRPr="001D759B" w:rsidTr="00107CB4">
        <w:trPr>
          <w:trHeight w:val="510"/>
        </w:trPr>
        <w:tc>
          <w:tcPr>
            <w:tcW w:w="720" w:type="dxa"/>
            <w:gridSpan w:val="2"/>
            <w:tcBorders>
              <w:top w:val="single" w:sz="4" w:space="0" w:color="auto"/>
            </w:tcBorders>
            <w:hideMark/>
          </w:tcPr>
          <w:p w:rsidR="00536ABB" w:rsidRPr="00E119AC" w:rsidRDefault="00536ABB" w:rsidP="00C74F1F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</w:tcBorders>
            <w:hideMark/>
          </w:tcPr>
          <w:p w:rsidR="00536ABB" w:rsidRPr="00E119AC" w:rsidRDefault="00536ABB" w:rsidP="00C74F1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FD5042" w:rsidRDefault="00536ABB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сего средств на погашение задолженности по плану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FD5042" w:rsidRDefault="00536ABB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FD5042" w:rsidRDefault="00536ABB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FD5042" w:rsidRDefault="00536ABB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FD5042" w:rsidRDefault="00536ABB" w:rsidP="00E648E0">
            <w:pPr>
              <w:tabs>
                <w:tab w:val="left" w:pos="27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  <w:hideMark/>
          </w:tcPr>
          <w:p w:rsidR="00536ABB" w:rsidRPr="00FD5042" w:rsidRDefault="00536ABB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EB4682" w:rsidRPr="001D759B" w:rsidTr="00107CB4">
        <w:trPr>
          <w:trHeight w:val="1020"/>
        </w:trPr>
        <w:tc>
          <w:tcPr>
            <w:tcW w:w="720" w:type="dxa"/>
            <w:gridSpan w:val="2"/>
            <w:noWrap/>
            <w:hideMark/>
          </w:tcPr>
          <w:p w:rsidR="00EB4682" w:rsidRPr="00FD5042" w:rsidRDefault="00EB4682" w:rsidP="00FD5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66" w:type="dxa"/>
            <w:gridSpan w:val="2"/>
            <w:hideMark/>
          </w:tcPr>
          <w:p w:rsidR="00EB4682" w:rsidRPr="00FD5042" w:rsidRDefault="00EB4682" w:rsidP="00FD504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просроченных бюджетных обязательств муниципального образования </w:t>
            </w:r>
            <w:r w:rsidRPr="00FD5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(на конец отчетного года)</w:t>
            </w:r>
          </w:p>
        </w:tc>
        <w:tc>
          <w:tcPr>
            <w:tcW w:w="1982" w:type="dxa"/>
            <w:gridSpan w:val="2"/>
            <w:vAlign w:val="center"/>
            <w:hideMark/>
          </w:tcPr>
          <w:p w:rsidR="00EB4682" w:rsidRPr="00FD5042" w:rsidRDefault="00EB4682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EB4682" w:rsidRPr="00E31ACC" w:rsidRDefault="00EB4682" w:rsidP="0089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132 522,2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EB4682" w:rsidRPr="00E31ACC" w:rsidRDefault="00EB4682" w:rsidP="0089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95 908,0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EB4682" w:rsidRPr="00E31ACC" w:rsidRDefault="00EB4682" w:rsidP="0089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59 287,8</w:t>
            </w:r>
          </w:p>
        </w:tc>
        <w:tc>
          <w:tcPr>
            <w:tcW w:w="1562" w:type="dxa"/>
            <w:gridSpan w:val="2"/>
            <w:noWrap/>
            <w:vAlign w:val="center"/>
            <w:hideMark/>
          </w:tcPr>
          <w:p w:rsidR="00EB4682" w:rsidRPr="00E31ACC" w:rsidRDefault="00EB4682" w:rsidP="0089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26 391,1</w:t>
            </w:r>
          </w:p>
        </w:tc>
        <w:tc>
          <w:tcPr>
            <w:tcW w:w="1667" w:type="dxa"/>
            <w:noWrap/>
            <w:vAlign w:val="center"/>
            <w:hideMark/>
          </w:tcPr>
          <w:p w:rsidR="00EB4682" w:rsidRPr="00E31ACC" w:rsidRDefault="00EB4682" w:rsidP="0089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D5042" w:rsidRPr="001D759B" w:rsidTr="00107CB4">
        <w:trPr>
          <w:trHeight w:val="1140"/>
        </w:trPr>
        <w:tc>
          <w:tcPr>
            <w:tcW w:w="720" w:type="dxa"/>
            <w:gridSpan w:val="2"/>
            <w:noWrap/>
            <w:hideMark/>
          </w:tcPr>
          <w:p w:rsidR="00FD5042" w:rsidRPr="00FD5042" w:rsidRDefault="00FD5042" w:rsidP="00FD5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66" w:type="dxa"/>
            <w:gridSpan w:val="2"/>
            <w:hideMark/>
          </w:tcPr>
          <w:p w:rsidR="00FD5042" w:rsidRPr="00FD5042" w:rsidRDefault="00FD5042" w:rsidP="00454C2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Планируемое погашение просроченных бюджетных обязательств</w:t>
            </w:r>
            <w:r w:rsidR="00454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982" w:type="dxa"/>
            <w:gridSpan w:val="2"/>
            <w:vAlign w:val="center"/>
            <w:hideMark/>
          </w:tcPr>
          <w:p w:rsidR="00FD5042" w:rsidRPr="00FD5042" w:rsidRDefault="00454C2E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133 001,8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FD5042" w:rsidRPr="00FD5042" w:rsidRDefault="001669BC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479,6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FD5042" w:rsidRPr="00FD5042" w:rsidRDefault="001669BC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36 614,2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FD5042" w:rsidRPr="00FD5042" w:rsidRDefault="001669BC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36 620,2</w:t>
            </w:r>
          </w:p>
        </w:tc>
        <w:tc>
          <w:tcPr>
            <w:tcW w:w="1562" w:type="dxa"/>
            <w:gridSpan w:val="2"/>
            <w:noWrap/>
            <w:vAlign w:val="center"/>
            <w:hideMark/>
          </w:tcPr>
          <w:p w:rsidR="00FD5042" w:rsidRPr="00FD5042" w:rsidRDefault="00454C2E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32 896,7</w:t>
            </w:r>
          </w:p>
        </w:tc>
        <w:tc>
          <w:tcPr>
            <w:tcW w:w="1667" w:type="dxa"/>
            <w:noWrap/>
            <w:vAlign w:val="center"/>
            <w:hideMark/>
          </w:tcPr>
          <w:p w:rsidR="00FD5042" w:rsidRPr="00FD5042" w:rsidRDefault="001669BC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26 391,1</w:t>
            </w:r>
          </w:p>
        </w:tc>
      </w:tr>
      <w:tr w:rsidR="001669BC" w:rsidRPr="001D759B" w:rsidTr="00107CB4">
        <w:trPr>
          <w:trHeight w:val="255"/>
        </w:trPr>
        <w:tc>
          <w:tcPr>
            <w:tcW w:w="720" w:type="dxa"/>
            <w:gridSpan w:val="2"/>
            <w:noWrap/>
            <w:hideMark/>
          </w:tcPr>
          <w:p w:rsidR="001669BC" w:rsidRPr="00FD5042" w:rsidRDefault="001669BC" w:rsidP="00FD5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6" w:type="dxa"/>
            <w:gridSpan w:val="2"/>
            <w:hideMark/>
          </w:tcPr>
          <w:p w:rsidR="001669BC" w:rsidRPr="00FD5042" w:rsidRDefault="001669BC" w:rsidP="00454C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982" w:type="dxa"/>
            <w:gridSpan w:val="2"/>
            <w:vAlign w:val="center"/>
            <w:hideMark/>
          </w:tcPr>
          <w:p w:rsidR="001669BC" w:rsidRPr="00454C2E" w:rsidRDefault="002B538D" w:rsidP="00E648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61 717,3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1669BC" w:rsidRPr="00454C2E" w:rsidRDefault="001669BC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1669BC" w:rsidRPr="00454C2E" w:rsidRDefault="001669BC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18 840,8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1669BC" w:rsidRPr="00454C2E" w:rsidRDefault="001669BC" w:rsidP="00891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18 840,8</w:t>
            </w:r>
          </w:p>
        </w:tc>
        <w:tc>
          <w:tcPr>
            <w:tcW w:w="1562" w:type="dxa"/>
            <w:gridSpan w:val="2"/>
            <w:noWrap/>
            <w:vAlign w:val="center"/>
            <w:hideMark/>
          </w:tcPr>
          <w:p w:rsidR="001669BC" w:rsidRPr="00454C2E" w:rsidRDefault="001669BC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15 312,5</w:t>
            </w:r>
          </w:p>
        </w:tc>
        <w:tc>
          <w:tcPr>
            <w:tcW w:w="1667" w:type="dxa"/>
            <w:noWrap/>
            <w:vAlign w:val="center"/>
            <w:hideMark/>
          </w:tcPr>
          <w:p w:rsidR="001669BC" w:rsidRPr="00454C2E" w:rsidRDefault="002B538D" w:rsidP="001669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8 723,2</w:t>
            </w:r>
          </w:p>
        </w:tc>
      </w:tr>
      <w:tr w:rsidR="001669BC" w:rsidRPr="001D759B" w:rsidTr="00107CB4">
        <w:trPr>
          <w:trHeight w:val="255"/>
        </w:trPr>
        <w:tc>
          <w:tcPr>
            <w:tcW w:w="720" w:type="dxa"/>
            <w:gridSpan w:val="2"/>
            <w:noWrap/>
            <w:hideMark/>
          </w:tcPr>
          <w:p w:rsidR="001669BC" w:rsidRPr="00FD5042" w:rsidRDefault="001669BC" w:rsidP="00FD5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6" w:type="dxa"/>
            <w:gridSpan w:val="2"/>
            <w:hideMark/>
          </w:tcPr>
          <w:p w:rsidR="001669BC" w:rsidRPr="00FD5042" w:rsidRDefault="001669BC" w:rsidP="00454C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Кольского района </w:t>
            </w:r>
          </w:p>
        </w:tc>
        <w:tc>
          <w:tcPr>
            <w:tcW w:w="1982" w:type="dxa"/>
            <w:gridSpan w:val="2"/>
            <w:vAlign w:val="center"/>
            <w:hideMark/>
          </w:tcPr>
          <w:p w:rsidR="001669BC" w:rsidRPr="00454C2E" w:rsidRDefault="002B538D" w:rsidP="00E648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69 845,3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1669BC" w:rsidRPr="00454C2E" w:rsidRDefault="001669BC" w:rsidP="00454C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1669BC" w:rsidRPr="00454C2E" w:rsidRDefault="001669BC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17 488,0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1669BC" w:rsidRPr="00454C2E" w:rsidRDefault="001669BC" w:rsidP="00891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17 488,0</w:t>
            </w:r>
          </w:p>
        </w:tc>
        <w:tc>
          <w:tcPr>
            <w:tcW w:w="1562" w:type="dxa"/>
            <w:gridSpan w:val="2"/>
            <w:noWrap/>
            <w:vAlign w:val="center"/>
            <w:hideMark/>
          </w:tcPr>
          <w:p w:rsidR="001669BC" w:rsidRPr="00454C2E" w:rsidRDefault="001669BC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17 792,8</w:t>
            </w:r>
          </w:p>
        </w:tc>
        <w:tc>
          <w:tcPr>
            <w:tcW w:w="1667" w:type="dxa"/>
            <w:noWrap/>
            <w:vAlign w:val="center"/>
            <w:hideMark/>
          </w:tcPr>
          <w:p w:rsidR="001669BC" w:rsidRPr="00454C2E" w:rsidRDefault="002B538D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17 376,5</w:t>
            </w:r>
            <w:bookmarkStart w:id="1" w:name="_GoBack"/>
            <w:bookmarkEnd w:id="1"/>
          </w:p>
        </w:tc>
      </w:tr>
      <w:tr w:rsidR="00FD5042" w:rsidRPr="001D759B" w:rsidTr="00107CB4">
        <w:trPr>
          <w:trHeight w:val="765"/>
        </w:trPr>
        <w:tc>
          <w:tcPr>
            <w:tcW w:w="720" w:type="dxa"/>
            <w:gridSpan w:val="2"/>
            <w:noWrap/>
            <w:hideMark/>
          </w:tcPr>
          <w:p w:rsidR="00FD5042" w:rsidRPr="00FD5042" w:rsidRDefault="00FD5042" w:rsidP="00FD5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6" w:type="dxa"/>
            <w:gridSpan w:val="2"/>
            <w:hideMark/>
          </w:tcPr>
          <w:p w:rsidR="00FD5042" w:rsidRPr="00FD5042" w:rsidRDefault="00FD5042" w:rsidP="00454C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муниципального образования </w:t>
            </w:r>
            <w:r w:rsidR="004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</w:t>
            </w:r>
            <w:r w:rsidRPr="00FD5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поселение </w:t>
            </w:r>
            <w:r w:rsidR="004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Пушной</w:t>
            </w:r>
            <w:r w:rsidR="00454C2E">
              <w:t xml:space="preserve"> </w:t>
            </w:r>
            <w:r w:rsidR="00454C2E" w:rsidRPr="004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Кольского района Мурманской области</w:t>
            </w:r>
          </w:p>
        </w:tc>
        <w:tc>
          <w:tcPr>
            <w:tcW w:w="1982" w:type="dxa"/>
            <w:gridSpan w:val="2"/>
            <w:vAlign w:val="center"/>
            <w:hideMark/>
          </w:tcPr>
          <w:p w:rsidR="00FD5042" w:rsidRPr="00454C2E" w:rsidRDefault="00454C2E" w:rsidP="00E648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4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1 439,2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FD5042" w:rsidRPr="00454C2E" w:rsidRDefault="00454C2E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279,6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FD5042" w:rsidRPr="00454C2E" w:rsidRDefault="00454C2E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285,4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FD5042" w:rsidRPr="00454C2E" w:rsidRDefault="00454C2E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291,4</w:t>
            </w:r>
          </w:p>
        </w:tc>
        <w:tc>
          <w:tcPr>
            <w:tcW w:w="1562" w:type="dxa"/>
            <w:gridSpan w:val="2"/>
            <w:noWrap/>
            <w:vAlign w:val="center"/>
            <w:hideMark/>
          </w:tcPr>
          <w:p w:rsidR="00FD5042" w:rsidRPr="00454C2E" w:rsidRDefault="00454C2E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291,4</w:t>
            </w:r>
          </w:p>
        </w:tc>
        <w:tc>
          <w:tcPr>
            <w:tcW w:w="1667" w:type="dxa"/>
            <w:noWrap/>
            <w:vAlign w:val="center"/>
            <w:hideMark/>
          </w:tcPr>
          <w:p w:rsidR="00FD5042" w:rsidRPr="00454C2E" w:rsidRDefault="00454C2E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291,4</w:t>
            </w:r>
          </w:p>
        </w:tc>
      </w:tr>
    </w:tbl>
    <w:p w:rsidR="00E31ACC" w:rsidRPr="001D759B" w:rsidRDefault="00E31ACC" w:rsidP="00DD28AB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1D759B" w:rsidRDefault="001D759B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2211D" w:rsidRDefault="0082211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2211D" w:rsidRDefault="0082211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2211D" w:rsidRDefault="0082211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536ABB" w:rsidRDefault="00536ABB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2211D" w:rsidRDefault="0082211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8777E" w:rsidRDefault="00536ABB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\</w:t>
      </w:r>
    </w:p>
    <w:p w:rsidR="009925BE" w:rsidRDefault="009925BE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8777E" w:rsidRDefault="0028777E" w:rsidP="00454C2E">
      <w:pPr>
        <w:pStyle w:val="a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211D" w:rsidRPr="0082211D" w:rsidRDefault="00E648E0" w:rsidP="00454C2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3</w:t>
      </w:r>
      <w:r w:rsidR="0082211D" w:rsidRPr="008221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4C2E" w:rsidRPr="00107CB4" w:rsidRDefault="00454C2E" w:rsidP="00454C2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CB4">
        <w:rPr>
          <w:rFonts w:ascii="Times New Roman" w:eastAsia="Times New Roman" w:hAnsi="Times New Roman" w:cs="Times New Roman"/>
          <w:color w:val="000000"/>
          <w:sz w:val="20"/>
          <w:szCs w:val="20"/>
        </w:rPr>
        <w:t>к Плану восстановления платежеспособности муниципального образования</w:t>
      </w:r>
    </w:p>
    <w:p w:rsidR="00454C2E" w:rsidRDefault="00454C2E" w:rsidP="00454C2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C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сельское поселение Пушной Кольского района Мурманской области</w:t>
      </w:r>
    </w:p>
    <w:p w:rsidR="0082211D" w:rsidRPr="00536ABB" w:rsidRDefault="0082211D" w:rsidP="0082211D">
      <w:pPr>
        <w:pStyle w:val="a6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E648E0" w:rsidRPr="00536ABB" w:rsidRDefault="00E648E0" w:rsidP="00536ABB">
      <w:pPr>
        <w:pStyle w:val="a6"/>
        <w:ind w:right="-456" w:hanging="709"/>
        <w:jc w:val="center"/>
        <w:rPr>
          <w:rFonts w:ascii="Times New Roman" w:eastAsia="Times New Roman" w:hAnsi="Times New Roman" w:cs="Times New Roman"/>
          <w:b/>
        </w:rPr>
      </w:pPr>
      <w:r w:rsidRPr="00536ABB">
        <w:rPr>
          <w:rFonts w:ascii="Times New Roman" w:eastAsia="Times New Roman" w:hAnsi="Times New Roman" w:cs="Times New Roman"/>
          <w:b/>
        </w:rPr>
        <w:t xml:space="preserve">Меры по оздоровлению муниципальных финансов муниципального образования </w:t>
      </w:r>
      <w:r w:rsidR="00454C2E" w:rsidRPr="00536ABB">
        <w:rPr>
          <w:rFonts w:ascii="Times New Roman" w:eastAsia="Times New Roman" w:hAnsi="Times New Roman" w:cs="Times New Roman"/>
          <w:b/>
        </w:rPr>
        <w:t>сельское поселение Пушной Кольского района Мурманской области</w:t>
      </w:r>
    </w:p>
    <w:tbl>
      <w:tblPr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2"/>
        <w:gridCol w:w="1857"/>
        <w:gridCol w:w="1704"/>
        <w:gridCol w:w="1152"/>
        <w:gridCol w:w="135"/>
        <w:gridCol w:w="559"/>
        <w:gridCol w:w="118"/>
        <w:gridCol w:w="616"/>
        <w:gridCol w:w="714"/>
        <w:gridCol w:w="714"/>
        <w:gridCol w:w="714"/>
        <w:gridCol w:w="1280"/>
        <w:gridCol w:w="616"/>
        <w:gridCol w:w="736"/>
        <w:gridCol w:w="736"/>
        <w:gridCol w:w="736"/>
        <w:gridCol w:w="736"/>
        <w:gridCol w:w="1543"/>
      </w:tblGrid>
      <w:tr w:rsidR="008919B7" w:rsidRPr="008919B7" w:rsidTr="0028777E">
        <w:trPr>
          <w:trHeight w:val="205"/>
        </w:trPr>
        <w:tc>
          <w:tcPr>
            <w:tcW w:w="151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9B7" w:rsidRPr="008919B7" w:rsidTr="008919B7">
        <w:trPr>
          <w:trHeight w:val="114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№ </w:t>
            </w:r>
            <w:proofErr w:type="gramStart"/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</w:t>
            </w:r>
            <w:proofErr w:type="gramEnd"/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/п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Наименование мероприятия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Показатель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Ед. </w:t>
            </w: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>изм.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Значение показателя результативности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Индикатор/</w:t>
            </w: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>Обоснование отсутствия планового бюджетного эффекта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Финансовая оценка (бюджетный эффект), тыс. рублей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Органы местного самоуправления муниципального образования, главные распорядители средств бюджета муниципального образования сельское поселение Пушной Кольского района Мурманской области (ГРБС), учреждения муниципального образования сельское поселение Пушной, ответственные за реализацию мероприятий</w:t>
            </w:r>
          </w:p>
        </w:tc>
      </w:tr>
      <w:tr w:rsidR="008919B7" w:rsidRPr="008919B7" w:rsidTr="008919B7">
        <w:trPr>
          <w:trHeight w:val="33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2021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2022 год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2023 год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2024 год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</w:rPr>
              <w:t>5</w:t>
            </w: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 xml:space="preserve"> год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2021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2022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2023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2024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</w:rPr>
              <w:t>5</w:t>
            </w: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 xml:space="preserve"> год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919B7" w:rsidRPr="008919B7" w:rsidTr="008919B7">
        <w:trPr>
          <w:trHeight w:val="112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план            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919B7" w:rsidRPr="008919B7" w:rsidTr="008919B7">
        <w:trPr>
          <w:trHeight w:val="33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8919B7" w:rsidRPr="008919B7" w:rsidTr="0028777E">
        <w:trPr>
          <w:trHeight w:val="345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Раздел I. Мероприятия по увеличению поступлений налоговых и неналоговых доходов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         </w:t>
            </w:r>
            <w:r w:rsidRPr="008919B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         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         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         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         100,0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8919B7" w:rsidRPr="008919B7" w:rsidTr="0028777E">
        <w:trPr>
          <w:trHeight w:val="4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1.1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Стимулирование роста налоговых доходов и неналоговых доходов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7" w:rsidRPr="008919B7" w:rsidRDefault="008919B7" w:rsidP="008919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  <w:t xml:space="preserve">    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7" w:rsidRPr="008919B7" w:rsidRDefault="008919B7" w:rsidP="008919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  <w:t xml:space="preserve">  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7" w:rsidRPr="008919B7" w:rsidRDefault="008919B7" w:rsidP="008919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7" w:rsidRPr="008919B7" w:rsidRDefault="008919B7" w:rsidP="008919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  <w:t> 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7" w:rsidRPr="008919B7" w:rsidRDefault="008919B7" w:rsidP="008919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  <w:t>-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8919B7" w:rsidRPr="008919B7" w:rsidTr="0028777E">
        <w:trPr>
          <w:trHeight w:val="25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1.1.1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Проведение инвентаризации имущества, находящегося в муниципальной  собственности:</w:t>
            </w:r>
            <w:proofErr w:type="gramStart"/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-</w:t>
            </w:r>
            <w:proofErr w:type="gramEnd"/>
            <w:r w:rsidRPr="008919B7">
              <w:rPr>
                <w:rFonts w:ascii="Times New Roman" w:eastAsia="Times New Roman" w:hAnsi="Times New Roman" w:cs="Times New Roman"/>
                <w:sz w:val="16"/>
              </w:rPr>
              <w:t>внедрение тотального учета муниципального имущества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 xml:space="preserve">- выявление неиспользованного (бесхозного) и установления направления эффективного его использования;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 xml:space="preserve">- определение и утверждение перечня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сдаваемого в аренду имущества с целью увеличения доходов, получаемых в виде арендной платы или иной платы за сдачу во временное владение и пользование;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- выявление неиспользуемого (бесхозного) имущества и принятие соответствующих мер по его эффективному использованию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Проведение инвентаризации имущества, находящегося в муниципальной собственности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8919B7" w:rsidRPr="008919B7" w:rsidTr="0028777E">
        <w:trPr>
          <w:trHeight w:val="57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lastRenderedPageBreak/>
              <w:t>1.2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Повышение собираемости обязательных платежей и сокращение недоимки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         </w:t>
            </w:r>
            <w:r w:rsidRPr="008919B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         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         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         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         100,0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8919B7" w:rsidRPr="008919B7" w:rsidTr="008919B7">
        <w:trPr>
          <w:trHeight w:val="267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1.2.1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Усиление межведомственного взаимодействия с налоговыми органами по выполнению мероприятий, направленных на повышение собираемости налогов, сборов, платежей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(работа межведомственной комиссии по налоговой и социальной политике)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Проведение заседаний Межведомственной комиссии с приглашением налогоплательщиков-должников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количество заседаний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Объем поступления дополнительных налоговых и неналоговых доходов в местный бюджет от проводимых мероприятий (тыс. руб.)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919B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919B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919B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919B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919B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Межрайонная ИФНС № 7 России, Администрация сельского поселения Пушной Кольского района Мурманской области</w:t>
            </w:r>
          </w:p>
        </w:tc>
      </w:tr>
      <w:tr w:rsidR="008919B7" w:rsidRPr="008919B7" w:rsidTr="008919B7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1.2.2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Проведение работы с руководителями учреждений всех уровней по своевременной и полной уплате сотрудниками данных учреждений имущественных налогов с физических лиц в бюджет муниципального образования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Направление информационных писем руководителям учреждений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Главные распорядители средств бюджета </w:t>
            </w:r>
          </w:p>
        </w:tc>
      </w:tr>
      <w:tr w:rsidR="008919B7" w:rsidRPr="008919B7" w:rsidTr="008919B7">
        <w:trPr>
          <w:trHeight w:val="624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Раздел 2. Мероприятия по оптимизации расходов и повышению эффективности использования бюджетных средств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</w:rPr>
            </w:pPr>
            <w:r w:rsidRPr="008919B7">
              <w:rPr>
                <w:rFonts w:ascii="Calibri" w:eastAsia="Times New Roman" w:hAnsi="Calibri" w:cs="Times New Roman"/>
                <w:sz w:val="18"/>
                <w:szCs w:val="24"/>
              </w:rPr>
              <w:t> </w:t>
            </w:r>
          </w:p>
        </w:tc>
      </w:tr>
      <w:tr w:rsidR="008919B7" w:rsidRPr="008919B7" w:rsidTr="008919B7">
        <w:trPr>
          <w:trHeight w:val="57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2.1.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Муниципальная служба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8919B7" w:rsidRPr="008919B7" w:rsidTr="008919B7">
        <w:trPr>
          <w:trHeight w:val="199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lastRenderedPageBreak/>
              <w:t>2.1.1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Не превышение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Соблюдение установленных Правительством Мурманской области  нормативов формирования 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8919B7" w:rsidRPr="008919B7" w:rsidTr="008919B7">
        <w:trPr>
          <w:trHeight w:val="159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2.1.2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Обеспечение недопущения индексации денежного содержания муниципальных служащих сверх предусмотренных на текущий год размеров индексации денежного содержания государственных служащих Мурманской области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Соблюдение размера индексации денежного содержания муниципальных служащих на текущий год размеру индексации денежного содержания государственных служащих Мурманской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8919B7" w:rsidRPr="008919B7" w:rsidTr="008919B7">
        <w:trPr>
          <w:trHeight w:val="1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2.1.3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Не увеличение общей численности работников муниципальных учреждений и органов местного самоуправления муниципального образования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Сохранение численности работников муниципальных учреждений и органов местного самоуправления муниципального образования на уровне предыдущего года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Органы местного самоуправления, ГРБС, руководители муниципальных учреждений</w:t>
            </w:r>
          </w:p>
        </w:tc>
      </w:tr>
      <w:tr w:rsidR="008919B7" w:rsidRPr="008919B7" w:rsidTr="008919B7">
        <w:trPr>
          <w:trHeight w:val="193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2.1.4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Направление на согласование в Управление финансов Кольского района проектов муниципальных правовых актов об увеличении численности работников органов местного самоуправления и (или) муниципальных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учреждений до их принятия в случае </w:t>
            </w:r>
            <w:proofErr w:type="gramStart"/>
            <w:r w:rsidRPr="008919B7">
              <w:rPr>
                <w:rFonts w:ascii="Times New Roman" w:eastAsia="Times New Roman" w:hAnsi="Times New Roman" w:cs="Times New Roman"/>
                <w:sz w:val="16"/>
              </w:rPr>
              <w:t>необходимости увеличения численности работников органов местного</w:t>
            </w:r>
            <w:proofErr w:type="gramEnd"/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самоуправления (или) муниципальных учреждений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Согласование с Управление финансов Кольского района проектов муниципальных правовых актов об увеличении численности работников органов местного самоуправления и (или) муниципальных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учреждений до их принятия в случае </w:t>
            </w:r>
            <w:proofErr w:type="gramStart"/>
            <w:r w:rsidRPr="008919B7">
              <w:rPr>
                <w:rFonts w:ascii="Times New Roman" w:eastAsia="Times New Roman" w:hAnsi="Times New Roman" w:cs="Times New Roman"/>
                <w:sz w:val="16"/>
              </w:rPr>
              <w:t>необходимости увеличения численности работников органов местного</w:t>
            </w:r>
            <w:proofErr w:type="gramEnd"/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самоуправления (или) муниципальных учреждений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8919B7" w:rsidRPr="008919B7" w:rsidTr="0028777E">
        <w:trPr>
          <w:trHeight w:val="37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lastRenderedPageBreak/>
              <w:t>2.2.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Оптимизация бюджетной сети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9B7" w:rsidRPr="008919B7" w:rsidRDefault="008919B7" w:rsidP="008919B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9B7" w:rsidRPr="008919B7" w:rsidRDefault="008919B7" w:rsidP="008919B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8919B7" w:rsidRPr="008919B7" w:rsidTr="008919B7">
        <w:trPr>
          <w:trHeight w:val="104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2.2.1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Исполнение принятых обязательств по обеспечению сохранения средней заработной платы отдельных категорий работников бюджетной сферы, установленных Указом Президента Российской Федерации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Количество проведенных мониторингов достижения значений целевых показателей заработной платы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кол-во в год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муниципальные бюджетные учреждения</w:t>
            </w:r>
          </w:p>
        </w:tc>
      </w:tr>
      <w:tr w:rsidR="008919B7" w:rsidRPr="008919B7" w:rsidTr="008919B7">
        <w:trPr>
          <w:trHeight w:val="122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2.2.2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Размещение информации об учреждениях, предоставляющих муниципальные услуги, в электронном виде на официальном сайте в сети Интернет www.bus.gov.ru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Поддержание показателей открытости и прозрачности сведений о муниципальных учреждениях на высоком уровне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8919B7">
              <w:rPr>
                <w:rFonts w:ascii="Times New Roman" w:eastAsia="Times New Roman" w:hAnsi="Times New Roman" w:cs="Times New Roman"/>
                <w:sz w:val="14"/>
                <w:szCs w:val="20"/>
              </w:rPr>
              <w:t>Рейтинг равен 1 - 1, менее единицы - 0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х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х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х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х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х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ГРБС, руководители муниципальных учреждений</w:t>
            </w:r>
          </w:p>
        </w:tc>
      </w:tr>
      <w:tr w:rsidR="008919B7" w:rsidRPr="008919B7" w:rsidTr="0028777E">
        <w:trPr>
          <w:trHeight w:val="30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2.3.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Совершенствование системы закупок для муниципальных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8919B7" w:rsidRPr="008919B7" w:rsidTr="008919B7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2.3.1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Установление требований к закупаемым товарам, работам, услугам и нормативных затрат на обеспечение функций муниципальных органов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Мониторинг нормативных правовых актов, поддержание их в актуальном состоянии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Эффективность исполнения мероприятия определяет отсутствие дополнительных расходов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ГРБС, руководители муниципальных учреждений</w:t>
            </w:r>
          </w:p>
        </w:tc>
      </w:tr>
      <w:tr w:rsidR="008919B7" w:rsidRPr="008919B7" w:rsidTr="0028777E">
        <w:trPr>
          <w:trHeight w:val="56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2.3.2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Применение мер ответственности к поставщикам (подрядчикам) при неисполнении обязательств по контрактам, заключаемым на поставку товаров, выполнение работ, оказание услуг для муниципальных нужд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Применение мер ответственности к поставщикам (подрядчикам) при неисполнении обязательств по контрактам, заключаемым на поставку товаров, выполнение работ, оказание услуг для муниципальных нужд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Объем поступивших сумм (пени, штрафы, неустойки)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Бюджетный эффект будет определен по итогам года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ГРБС, руководители муниципальных учреждений</w:t>
            </w:r>
          </w:p>
        </w:tc>
      </w:tr>
      <w:tr w:rsidR="008919B7" w:rsidRPr="008919B7" w:rsidTr="008919B7">
        <w:trPr>
          <w:trHeight w:val="5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lastRenderedPageBreak/>
              <w:t>2.4.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Оптимизация  расходных обязательств, не отнесенных Конституцией Российской Федерации и федеральными законами к полномочиям органов местного самоуправления, включая меры социальной поддержки отдельных категорий граждан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8919B7" w:rsidRPr="008919B7" w:rsidTr="008919B7">
        <w:trPr>
          <w:trHeight w:val="11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2.4.1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Не устанавливать новые расходные обязательства, не связанные с решением вопросов, отнесенных Конституцией РФ, федеральными законами, законами субъекта к полномочиям органов местного самоуправления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Отсутствие новых расходных обязательств, не связанных с решением вопросов, отнесенных Конституцией РФ, федеральными законами, законами субъекта к полномочиям органов местного самоуправления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Администрация сельского поселения Пушной Кольского района Мурманской области, ГРБС </w:t>
            </w:r>
          </w:p>
        </w:tc>
      </w:tr>
      <w:tr w:rsidR="008919B7" w:rsidRPr="008919B7" w:rsidTr="008919B7">
        <w:trPr>
          <w:trHeight w:val="11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2.4.2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Оптимизация системы мер социальной поддержки в части установления ограничения размера доплаты к пенсии неработающим лицам, замещавшим должности в органах местного самоуправления муниципального образования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Обеспечение соблюдения ограничений, установленного ст. 24 Закона Мурманской области от 29.06.2007 № 860-01-ЗМО "О муниципальной службе в Мурманской области"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да - 1,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8919B7" w:rsidRPr="008919B7" w:rsidTr="008919B7">
        <w:trPr>
          <w:trHeight w:val="40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2.5.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Оптимизация отдельных видов субсидий юридическим лицам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8919B7" w:rsidRPr="008919B7" w:rsidTr="008919B7">
        <w:trPr>
          <w:trHeight w:val="10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2.5.1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Совершенствование порядка выделения субсидий юридическим лицам, с </w:t>
            </w:r>
            <w:r>
              <w:rPr>
                <w:rFonts w:ascii="Times New Roman" w:eastAsia="Times New Roman" w:hAnsi="Times New Roman" w:cs="Times New Roman"/>
                <w:sz w:val="16"/>
              </w:rPr>
              <w:t>у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t>становлением в качестве обязательного условия для получения субсидии отсутствие задолженности по налогам в бюджеты всех уровней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Внесение изменений в муниципальные правовые акты (при  необходимости)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области, ГРБС</w:t>
            </w:r>
          </w:p>
        </w:tc>
      </w:tr>
      <w:tr w:rsidR="008919B7" w:rsidRPr="008919B7" w:rsidTr="008919B7">
        <w:trPr>
          <w:trHeight w:val="35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2.6.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Планирование местного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8919B7" w:rsidRPr="008919B7" w:rsidTr="008919B7">
        <w:trPr>
          <w:trHeight w:val="97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2.6.1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Планирование бюджета в рамках муниципальных программ (поддержание доли программных расходов на достигнутом уровне)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Удельный вес расходов местного бюджета, формируемых в рамках муниципальных программ, в общем объеме расходов местного бюджета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≥ 90%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≥ 90%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≥ 90%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≥ 90%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≥ 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8919B7" w:rsidRPr="008919B7" w:rsidTr="008919B7">
        <w:trPr>
          <w:trHeight w:val="73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lastRenderedPageBreak/>
              <w:t>2.6.2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Осуществление мониторинга эффективности реализации муниципальных программ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Проведение </w:t>
            </w:r>
            <w:proofErr w:type="gramStart"/>
            <w:r w:rsidRPr="008919B7">
              <w:rPr>
                <w:rFonts w:ascii="Times New Roman" w:eastAsia="Times New Roman" w:hAnsi="Times New Roman" w:cs="Times New Roman"/>
                <w:sz w:val="16"/>
              </w:rPr>
              <w:t>мониторинга оценки эффективности реализации муниципальных программ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8919B7" w:rsidRPr="008919B7" w:rsidTr="008919B7">
        <w:trPr>
          <w:trHeight w:val="37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2.6.3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Совершенствование методологии разработки и реализации муниципальных программ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Поддержание муниципального правого акта в актуальном виде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8919B7" w:rsidRPr="008919B7" w:rsidTr="008919B7">
        <w:trPr>
          <w:trHeight w:val="11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2.6.4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Согласование с Управлением финансов Кольского района (до внесения в представительный орган) предполагаемых изменений в Решение о бюджете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Отношение направленных </w:t>
            </w:r>
            <w:proofErr w:type="gramStart"/>
            <w:r w:rsidRPr="008919B7">
              <w:rPr>
                <w:rFonts w:ascii="Times New Roman" w:eastAsia="Times New Roman" w:hAnsi="Times New Roman" w:cs="Times New Roman"/>
                <w:sz w:val="16"/>
              </w:rPr>
              <w:t>в Министерство финансов Мурманской области на согласование проектов изменений в Решение о бюджете к общему количеству</w:t>
            </w:r>
            <w:proofErr w:type="gramEnd"/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проектов изменений в Решение о бюджете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trike/>
                <w:sz w:val="16"/>
              </w:rPr>
              <w:t>%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8919B7" w:rsidRPr="008919B7" w:rsidTr="008919B7">
        <w:trPr>
          <w:trHeight w:val="176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2.6.5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Размещение на официальном сайте ОМС в информационно-телекоммуникационной сети «Интернет» актуальной редакции решения о местном бюджете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Размещение Решения о местном бюджете на официальном сайте ОМС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8919B7" w:rsidRPr="008919B7" w:rsidTr="008919B7">
        <w:trPr>
          <w:trHeight w:val="183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2.6.6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Ежемесячное размещение на официальном сайте ОМС в информационно-телекоммуникационной сети «Интернет» отчетов об исполнении местного бюджета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Размещение отчетов об исполнении местного бюджета на официальном сайте ОМС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8919B7" w:rsidRPr="008919B7" w:rsidTr="008919B7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2.6.7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highlight w:val="yellow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Утверждение бюджетного прогноза на долгосрочную перспективу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Обеспечение актуальности бюджетного прогноза на долгосрочную перспективу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8919B7" w:rsidRPr="008919B7" w:rsidTr="008919B7">
        <w:trPr>
          <w:trHeight w:val="5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lastRenderedPageBreak/>
              <w:t>2.7.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Мониторинг просроченной кредиторской задолженности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8919B7" w:rsidRPr="008919B7" w:rsidTr="008919B7">
        <w:trPr>
          <w:trHeight w:val="134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2.7.1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Осуществление ежемесячного мониторинга просроченной кредиторской задолженности муниципальных учреждений, анализ причин возникновения задолженности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Количество проведенных мониторингов просроченной кредиторской задолженности муниципальных учреждений, анализ причин возникновения задолженности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ед.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8919B7" w:rsidRPr="008919B7" w:rsidTr="008919B7">
        <w:trPr>
          <w:trHeight w:val="12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2.7.2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Отсутствие по состоянию на первое число каждого месяца просроченной кредиторской задолженности бюджета муниципального образования и муниципальных учреждений в части расходов на оплату труда, уплату взносов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Отсутствие по состоянию на первое число каждого месяца просроченной кредиторской задолженности бюджета муниципального образования и муниципальных учреждений в части расходов на оплату труда, уплату взносов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ГРБС, руководители муниципальных учреждений</w:t>
            </w:r>
          </w:p>
        </w:tc>
      </w:tr>
      <w:tr w:rsidR="008919B7" w:rsidRPr="008919B7" w:rsidTr="008919B7">
        <w:trPr>
          <w:trHeight w:val="312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Раздел 3. Совершенствование межбюджетных отношений на муниципальном уровне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8919B7" w:rsidRPr="008919B7" w:rsidTr="008919B7">
        <w:trPr>
          <w:trHeight w:val="74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3.1.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28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Поддержание в актуальном состоянии Порядка предоставления межбюджетных трансфертов из бюджета </w:t>
            </w:r>
            <w:r w:rsidR="0028777E">
              <w:rPr>
                <w:rFonts w:ascii="Times New Roman" w:eastAsia="Times New Roman" w:hAnsi="Times New Roman" w:cs="Times New Roman"/>
                <w:sz w:val="16"/>
              </w:rPr>
              <w:t>муниципального образования сельское поселение Пушной</w:t>
            </w:r>
            <w:r w:rsidR="0028777E">
              <w:t xml:space="preserve"> </w:t>
            </w:r>
            <w:r w:rsidR="0028777E" w:rsidRPr="0028777E">
              <w:rPr>
                <w:rFonts w:ascii="Times New Roman" w:eastAsia="Times New Roman" w:hAnsi="Times New Roman" w:cs="Times New Roman"/>
                <w:sz w:val="16"/>
              </w:rPr>
              <w:t>Кольского района Мурманской области</w:t>
            </w:r>
            <w:r w:rsidR="0028777E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Внесение изменений в Решение Совета депутатов (при необходимости)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28777E" w:rsidRPr="008919B7" w:rsidTr="0028777E">
        <w:trPr>
          <w:trHeight w:val="295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77E" w:rsidRPr="008919B7" w:rsidRDefault="0028777E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Раздел 4. Мероприятия  по совершенствованию долговой политики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7E" w:rsidRPr="0028777E" w:rsidRDefault="0028777E" w:rsidP="00287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7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7E" w:rsidRPr="0028777E" w:rsidRDefault="0028777E" w:rsidP="00287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7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36614,2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7E" w:rsidRPr="0028777E" w:rsidRDefault="0028777E" w:rsidP="00287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7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36620,2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7E" w:rsidRPr="0028777E" w:rsidRDefault="0028777E" w:rsidP="00287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7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32896,7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7E" w:rsidRPr="0028777E" w:rsidRDefault="0028777E" w:rsidP="00287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7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26391,1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7E" w:rsidRPr="008919B7" w:rsidRDefault="0028777E" w:rsidP="008919B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</w:rPr>
            </w:pPr>
            <w:r w:rsidRPr="008919B7">
              <w:rPr>
                <w:rFonts w:ascii="Calibri" w:eastAsia="Times New Roman" w:hAnsi="Calibri" w:cs="Times New Roman"/>
                <w:sz w:val="18"/>
                <w:szCs w:val="24"/>
              </w:rPr>
              <w:t> </w:t>
            </w:r>
          </w:p>
        </w:tc>
      </w:tr>
      <w:tr w:rsidR="008919B7" w:rsidRPr="008919B7" w:rsidTr="008919B7">
        <w:trPr>
          <w:trHeight w:val="51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4.1.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Обеспечение сбалансированности местного бюджета за счет доходов и источников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финансирования дефицита местного бюджета с соблюдением ограничений по размеру дефицита бюджета без привлечения бюджетных кредитов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Соблюдение ограничений по размеру дефицита бюджета без привлечения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бюджетных кредитов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Мероприятие носит нормативный характер и не предполагает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Администрация сельского поселения Пушной Кольского района Мурманской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области</w:t>
            </w:r>
          </w:p>
        </w:tc>
      </w:tr>
      <w:tr w:rsidR="008919B7" w:rsidRPr="008919B7" w:rsidTr="008919B7">
        <w:trPr>
          <w:trHeight w:val="23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lastRenderedPageBreak/>
              <w:t>4.2.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Соблюдение предельного значения дефицита местного бюджета, установленного пунктом 3 статьи 92.1 Бюджетного кодекса Российской Федерации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Соблюдение бюджетного законодательства в части предельного значения дефицита местного бюджета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28777E" w:rsidRPr="008919B7" w:rsidTr="008919B7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7E" w:rsidRPr="008919B7" w:rsidRDefault="0028777E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4.3.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7E" w:rsidRPr="008919B7" w:rsidRDefault="0028777E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Направление доходов, полученных при исполнении местного бюджета, на погашение долговых обязательств муниципального образования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7E" w:rsidRPr="008919B7" w:rsidRDefault="0028777E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Количество погашенных исполнительных листов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7E" w:rsidRPr="008919B7" w:rsidRDefault="0028777E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кол-во в год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7E" w:rsidRPr="00F95A94" w:rsidRDefault="0028777E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F95A94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7E" w:rsidRPr="00F95A94" w:rsidRDefault="00DA7032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7E" w:rsidRPr="00F95A94" w:rsidRDefault="00DA7032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7E" w:rsidRPr="00F95A94" w:rsidRDefault="0028777E" w:rsidP="00F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7E" w:rsidRPr="00F95A94" w:rsidRDefault="00DA7032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7E" w:rsidRPr="008919B7" w:rsidRDefault="0028777E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Снижение просроченной кредиторской задолженности (</w:t>
            </w:r>
            <w:proofErr w:type="spellStart"/>
            <w:r w:rsidRPr="008919B7">
              <w:rPr>
                <w:rFonts w:ascii="Times New Roman" w:eastAsia="Times New Roman" w:hAnsi="Times New Roman" w:cs="Times New Roman"/>
                <w:sz w:val="16"/>
              </w:rPr>
              <w:t>тыс</w:t>
            </w:r>
            <w:proofErr w:type="gramStart"/>
            <w:r w:rsidRPr="008919B7">
              <w:rPr>
                <w:rFonts w:ascii="Times New Roman" w:eastAsia="Times New Roman" w:hAnsi="Times New Roman" w:cs="Times New Roman"/>
                <w:sz w:val="16"/>
              </w:rPr>
              <w:t>.р</w:t>
            </w:r>
            <w:proofErr w:type="gramEnd"/>
            <w:r w:rsidRPr="008919B7">
              <w:rPr>
                <w:rFonts w:ascii="Times New Roman" w:eastAsia="Times New Roman" w:hAnsi="Times New Roman" w:cs="Times New Roman"/>
                <w:sz w:val="16"/>
              </w:rPr>
              <w:t>уб</w:t>
            </w:r>
            <w:proofErr w:type="spellEnd"/>
            <w:r w:rsidRPr="008919B7"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7E" w:rsidRPr="0028777E" w:rsidRDefault="0028777E" w:rsidP="00C74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877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479,6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7E" w:rsidRPr="0028777E" w:rsidRDefault="0028777E" w:rsidP="00C74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877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36614,2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7E" w:rsidRPr="0028777E" w:rsidRDefault="0028777E" w:rsidP="00C74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877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36620,2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7E" w:rsidRPr="0028777E" w:rsidRDefault="0028777E" w:rsidP="00C74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877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32896,7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7E" w:rsidRPr="0028777E" w:rsidRDefault="0028777E" w:rsidP="00C74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877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26391,1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7E" w:rsidRPr="008919B7" w:rsidRDefault="0028777E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Главные распорядители средств бюджета</w:t>
            </w:r>
          </w:p>
        </w:tc>
      </w:tr>
      <w:tr w:rsidR="00F95A94" w:rsidRPr="008919B7" w:rsidTr="00F95A94">
        <w:trPr>
          <w:trHeight w:val="312"/>
        </w:trPr>
        <w:tc>
          <w:tcPr>
            <w:tcW w:w="4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94" w:rsidRPr="008919B7" w:rsidRDefault="00F95A94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60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94" w:rsidRPr="008919B7" w:rsidRDefault="00F95A94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ИТОГО по разделам: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94" w:rsidRPr="0028777E" w:rsidRDefault="00F95A94" w:rsidP="00F95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7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579,6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94" w:rsidRPr="0028777E" w:rsidRDefault="00F95A94" w:rsidP="00287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7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36714,2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94" w:rsidRPr="0028777E" w:rsidRDefault="00F95A94" w:rsidP="00287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7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36720,2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94" w:rsidRPr="0028777E" w:rsidRDefault="00F95A94" w:rsidP="00287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7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32996,7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94" w:rsidRPr="0028777E" w:rsidRDefault="00F95A94" w:rsidP="00287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7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26491,1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94" w:rsidRPr="008919B7" w:rsidRDefault="00F95A94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8919B7" w:rsidRPr="008919B7" w:rsidTr="008919B7">
        <w:trPr>
          <w:trHeight w:val="312"/>
        </w:trPr>
        <w:tc>
          <w:tcPr>
            <w:tcW w:w="40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600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</w:tbl>
    <w:p w:rsidR="008919B7" w:rsidRPr="008919B7" w:rsidRDefault="008919B7" w:rsidP="008919B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919B7" w:rsidRDefault="008919B7" w:rsidP="008919B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777E" w:rsidRDefault="0028777E" w:rsidP="008919B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777E" w:rsidRDefault="0028777E" w:rsidP="008919B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777E" w:rsidRDefault="0028777E" w:rsidP="008919B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777E" w:rsidRDefault="0028777E" w:rsidP="008919B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777E" w:rsidRDefault="0028777E" w:rsidP="008919B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777E" w:rsidRDefault="0028777E" w:rsidP="008919B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777E" w:rsidRDefault="0028777E" w:rsidP="008919B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777E" w:rsidRDefault="0028777E" w:rsidP="008919B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777E" w:rsidRDefault="0028777E" w:rsidP="008919B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777E" w:rsidRDefault="0028777E" w:rsidP="008919B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777E" w:rsidRDefault="0028777E" w:rsidP="008919B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777E" w:rsidRDefault="0028777E" w:rsidP="008919B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777E" w:rsidRDefault="0028777E" w:rsidP="008919B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777E" w:rsidRDefault="0028777E" w:rsidP="008919B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777E" w:rsidRDefault="0028777E" w:rsidP="008919B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46BE6" w:rsidRPr="0082211D" w:rsidRDefault="00646BE6" w:rsidP="00646BE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4</w:t>
      </w:r>
      <w:r w:rsidRPr="008221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6BE6" w:rsidRPr="00107CB4" w:rsidRDefault="00646BE6" w:rsidP="00646BE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CB4">
        <w:rPr>
          <w:rFonts w:ascii="Times New Roman" w:eastAsia="Times New Roman" w:hAnsi="Times New Roman" w:cs="Times New Roman"/>
          <w:color w:val="000000"/>
          <w:sz w:val="20"/>
          <w:szCs w:val="20"/>
        </w:rPr>
        <w:t>к Плану восстановления платежеспособности муниципального образования</w:t>
      </w:r>
    </w:p>
    <w:p w:rsidR="00646BE6" w:rsidRDefault="00646BE6" w:rsidP="00646BE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C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сельское поселение Пушной Кольского района Мурманской области</w:t>
      </w:r>
    </w:p>
    <w:p w:rsidR="005E522C" w:rsidRDefault="005E522C" w:rsidP="00646BE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648E0" w:rsidRPr="00536ABB" w:rsidRDefault="00E648E0" w:rsidP="00E648E0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646BE6" w:rsidRPr="00536ABB" w:rsidRDefault="00E648E0" w:rsidP="00646BE6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536ABB">
        <w:rPr>
          <w:rFonts w:ascii="Times New Roman" w:eastAsia="Times New Roman" w:hAnsi="Times New Roman" w:cs="Times New Roman"/>
          <w:b/>
        </w:rPr>
        <w:t>Отчет о реализации плана</w:t>
      </w:r>
      <w:r w:rsidR="00646BE6" w:rsidRPr="00536ABB">
        <w:rPr>
          <w:rFonts w:ascii="Times New Roman" w:eastAsia="Times New Roman" w:hAnsi="Times New Roman" w:cs="Times New Roman"/>
          <w:b/>
        </w:rPr>
        <w:t xml:space="preserve"> </w:t>
      </w:r>
      <w:r w:rsidRPr="00536ABB">
        <w:rPr>
          <w:rFonts w:ascii="Times New Roman" w:eastAsia="Times New Roman" w:hAnsi="Times New Roman" w:cs="Times New Roman"/>
          <w:b/>
        </w:rPr>
        <w:t xml:space="preserve">восстановления платежеспособности </w:t>
      </w:r>
      <w:r w:rsidR="00646BE6" w:rsidRPr="00536ABB">
        <w:rPr>
          <w:rFonts w:ascii="Times New Roman" w:eastAsia="Times New Roman" w:hAnsi="Times New Roman" w:cs="Times New Roman"/>
          <w:b/>
        </w:rPr>
        <w:t>муниципального образования</w:t>
      </w:r>
    </w:p>
    <w:p w:rsidR="00E648E0" w:rsidRPr="00536ABB" w:rsidRDefault="00646BE6" w:rsidP="00646BE6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536ABB">
        <w:rPr>
          <w:rFonts w:ascii="Times New Roman" w:eastAsia="Times New Roman" w:hAnsi="Times New Roman" w:cs="Times New Roman"/>
          <w:b/>
        </w:rPr>
        <w:t xml:space="preserve"> сельское поселение Пушной Кольского района Мурманской области </w:t>
      </w:r>
      <w:r w:rsidR="00E648E0" w:rsidRPr="00536ABB">
        <w:rPr>
          <w:rFonts w:ascii="Times New Roman" w:eastAsia="Times New Roman" w:hAnsi="Times New Roman" w:cs="Times New Roman"/>
          <w:b/>
        </w:rPr>
        <w:t>на 2021-2025 годы</w:t>
      </w:r>
    </w:p>
    <w:tbl>
      <w:tblPr>
        <w:tblStyle w:val="ae"/>
        <w:tblW w:w="1525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017"/>
        <w:gridCol w:w="607"/>
        <w:gridCol w:w="218"/>
        <w:gridCol w:w="707"/>
        <w:gridCol w:w="844"/>
        <w:gridCol w:w="684"/>
        <w:gridCol w:w="699"/>
        <w:gridCol w:w="10"/>
        <w:gridCol w:w="834"/>
        <w:gridCol w:w="10"/>
        <w:gridCol w:w="537"/>
        <w:gridCol w:w="211"/>
        <w:gridCol w:w="614"/>
        <w:gridCol w:w="10"/>
        <w:gridCol w:w="834"/>
        <w:gridCol w:w="10"/>
        <w:gridCol w:w="537"/>
        <w:gridCol w:w="97"/>
        <w:gridCol w:w="553"/>
        <w:gridCol w:w="156"/>
        <w:gridCol w:w="840"/>
        <w:gridCol w:w="10"/>
        <w:gridCol w:w="544"/>
        <w:gridCol w:w="175"/>
        <w:gridCol w:w="699"/>
        <w:gridCol w:w="10"/>
        <w:gridCol w:w="799"/>
        <w:gridCol w:w="10"/>
      </w:tblGrid>
      <w:tr w:rsidR="00E119AC" w:rsidRPr="00E119AC" w:rsidTr="00646BE6">
        <w:trPr>
          <w:gridAfter w:val="1"/>
          <w:wAfter w:w="10" w:type="dxa"/>
          <w:trHeight w:val="25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19AC" w:rsidRPr="00E119AC" w:rsidRDefault="00646BE6" w:rsidP="00646BE6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BE6">
              <w:rPr>
                <w:rFonts w:ascii="Times New Roman" w:hAnsi="Times New Roman" w:cs="Times New Roman"/>
                <w:i/>
                <w:sz w:val="20"/>
                <w:szCs w:val="20"/>
              </w:rPr>
              <w:t>тыс.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19AC" w:rsidRPr="00646BE6" w:rsidRDefault="00536ABB" w:rsidP="00536ABB">
            <w:pPr>
              <w:pStyle w:val="a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="00E119AC" w:rsidRPr="00646BE6">
              <w:rPr>
                <w:rFonts w:ascii="Times New Roman" w:hAnsi="Times New Roman" w:cs="Times New Roman"/>
                <w:i/>
                <w:sz w:val="20"/>
                <w:szCs w:val="20"/>
              </w:rPr>
              <w:t>ублей</w:t>
            </w:r>
          </w:p>
        </w:tc>
      </w:tr>
      <w:tr w:rsidR="00E119AC" w:rsidRPr="00E119AC" w:rsidTr="00646BE6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hideMark/>
          </w:tcPr>
          <w:p w:rsidR="00E119AC" w:rsidRPr="00E119AC" w:rsidRDefault="00E119AC" w:rsidP="00E119AC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646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="00646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="00646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  <w:hideMark/>
          </w:tcPr>
          <w:p w:rsidR="00E119AC" w:rsidRPr="00E119AC" w:rsidRDefault="00646BE6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</w:tcBorders>
            <w:hideMark/>
          </w:tcPr>
          <w:p w:rsidR="00646BE6" w:rsidRDefault="00646BE6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  <w:p w:rsidR="00E119AC" w:rsidRPr="00E119AC" w:rsidRDefault="00E119AC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 на погашение задолженности по плану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</w:tcBorders>
            <w:hideMark/>
          </w:tcPr>
          <w:p w:rsidR="00E119AC" w:rsidRPr="00E119AC" w:rsidRDefault="00E119AC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</w:tcBorders>
            <w:hideMark/>
          </w:tcPr>
          <w:p w:rsidR="00E119AC" w:rsidRPr="00E119AC" w:rsidRDefault="00E119AC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</w:tcBorders>
            <w:hideMark/>
          </w:tcPr>
          <w:p w:rsidR="00E119AC" w:rsidRPr="00E119AC" w:rsidRDefault="00E119AC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2193" w:type="dxa"/>
            <w:gridSpan w:val="6"/>
            <w:tcBorders>
              <w:top w:val="single" w:sz="4" w:space="0" w:color="auto"/>
            </w:tcBorders>
            <w:hideMark/>
          </w:tcPr>
          <w:p w:rsidR="00E119AC" w:rsidRPr="00E119AC" w:rsidRDefault="00E119AC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</w:tcBorders>
            <w:hideMark/>
          </w:tcPr>
          <w:p w:rsidR="00E119AC" w:rsidRPr="00E119AC" w:rsidRDefault="00E119AC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</w:tc>
      </w:tr>
      <w:tr w:rsidR="00864B7D" w:rsidRPr="00E119AC" w:rsidTr="00646BE6">
        <w:trPr>
          <w:trHeight w:val="928"/>
        </w:trPr>
        <w:tc>
          <w:tcPr>
            <w:tcW w:w="567" w:type="dxa"/>
            <w:vMerge/>
            <w:hideMark/>
          </w:tcPr>
          <w:p w:rsidR="00864B7D" w:rsidRPr="00E119AC" w:rsidRDefault="00864B7D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vMerge/>
            <w:hideMark/>
          </w:tcPr>
          <w:p w:rsidR="00864B7D" w:rsidRPr="00E119AC" w:rsidRDefault="00864B7D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7" w:type="dxa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44" w:type="dxa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 w:rsidR="005E522C" w:rsidRPr="005E5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 дата </w:t>
            </w: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платежного документа</w:t>
            </w:r>
          </w:p>
        </w:tc>
        <w:tc>
          <w:tcPr>
            <w:tcW w:w="684" w:type="dxa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9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44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 w:rsidR="005E522C" w:rsidRPr="005E5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 дата </w:t>
            </w: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платежного документа</w:t>
            </w:r>
          </w:p>
        </w:tc>
        <w:tc>
          <w:tcPr>
            <w:tcW w:w="748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624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44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 w:rsidR="005E522C" w:rsidRPr="005E5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 дата </w:t>
            </w: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платежного документа</w:t>
            </w:r>
          </w:p>
        </w:tc>
        <w:tc>
          <w:tcPr>
            <w:tcW w:w="634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9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 w:rsidR="005E522C" w:rsidRPr="005E5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 дата </w:t>
            </w: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платежного документа</w:t>
            </w:r>
          </w:p>
        </w:tc>
        <w:tc>
          <w:tcPr>
            <w:tcW w:w="719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9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09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 w:rsidR="005E522C" w:rsidRPr="005E5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 дата </w:t>
            </w: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платежного документа</w:t>
            </w:r>
          </w:p>
        </w:tc>
      </w:tr>
      <w:tr w:rsidR="00E119AC" w:rsidRPr="00E119AC" w:rsidTr="00646BE6">
        <w:trPr>
          <w:trHeight w:val="684"/>
        </w:trPr>
        <w:tc>
          <w:tcPr>
            <w:tcW w:w="567" w:type="dxa"/>
            <w:noWrap/>
            <w:hideMark/>
          </w:tcPr>
          <w:p w:rsidR="00E119AC" w:rsidRPr="00E119AC" w:rsidRDefault="00E119AC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11" w:type="dxa"/>
            <w:hideMark/>
          </w:tcPr>
          <w:p w:rsidR="00E119AC" w:rsidRPr="00E119AC" w:rsidRDefault="00E119AC" w:rsidP="00646BE6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Объем просроченных бюджетных обязательств муниципального образования </w:t>
            </w:r>
            <w:r w:rsidRPr="00E119A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(на конец отчетного года)</w:t>
            </w:r>
          </w:p>
        </w:tc>
        <w:tc>
          <w:tcPr>
            <w:tcW w:w="1017" w:type="dxa"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19AC" w:rsidRPr="00E119AC" w:rsidTr="00646BE6">
        <w:trPr>
          <w:trHeight w:val="781"/>
        </w:trPr>
        <w:tc>
          <w:tcPr>
            <w:tcW w:w="567" w:type="dxa"/>
            <w:noWrap/>
            <w:hideMark/>
          </w:tcPr>
          <w:p w:rsidR="00E119AC" w:rsidRPr="00E119AC" w:rsidRDefault="00E119AC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11" w:type="dxa"/>
            <w:hideMark/>
          </w:tcPr>
          <w:p w:rsidR="00E119AC" w:rsidRPr="00E119AC" w:rsidRDefault="00E119AC" w:rsidP="00646BE6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Планируемое погашение просроченных бюджетных обязательств муниципального образования</w:t>
            </w:r>
          </w:p>
        </w:tc>
        <w:tc>
          <w:tcPr>
            <w:tcW w:w="1017" w:type="dxa"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6BE6" w:rsidRPr="00E119AC" w:rsidTr="00646BE6">
        <w:trPr>
          <w:trHeight w:val="255"/>
        </w:trPr>
        <w:tc>
          <w:tcPr>
            <w:tcW w:w="567" w:type="dxa"/>
            <w:noWrap/>
            <w:hideMark/>
          </w:tcPr>
          <w:p w:rsidR="00646BE6" w:rsidRPr="00646BE6" w:rsidRDefault="00646BE6" w:rsidP="00646BE6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BE6">
              <w:rPr>
                <w:rFonts w:ascii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2411" w:type="dxa"/>
            <w:hideMark/>
          </w:tcPr>
          <w:p w:rsidR="00646BE6" w:rsidRPr="00646BE6" w:rsidRDefault="00646BE6" w:rsidP="00C74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017" w:type="dxa"/>
            <w:vAlign w:val="center"/>
          </w:tcPr>
          <w:p w:rsidR="00646BE6" w:rsidRPr="00646BE6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6BE6" w:rsidRPr="00E119AC" w:rsidTr="00646BE6">
        <w:trPr>
          <w:trHeight w:val="255"/>
        </w:trPr>
        <w:tc>
          <w:tcPr>
            <w:tcW w:w="567" w:type="dxa"/>
            <w:noWrap/>
            <w:hideMark/>
          </w:tcPr>
          <w:p w:rsidR="00646BE6" w:rsidRPr="00646BE6" w:rsidRDefault="00646BE6" w:rsidP="00646BE6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BE6">
              <w:rPr>
                <w:rFonts w:ascii="Times New Roman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2411" w:type="dxa"/>
            <w:hideMark/>
          </w:tcPr>
          <w:p w:rsidR="00646BE6" w:rsidRPr="00646BE6" w:rsidRDefault="00646BE6" w:rsidP="00C74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Кольского района </w:t>
            </w:r>
          </w:p>
        </w:tc>
        <w:tc>
          <w:tcPr>
            <w:tcW w:w="1017" w:type="dxa"/>
            <w:vAlign w:val="center"/>
          </w:tcPr>
          <w:p w:rsidR="00646BE6" w:rsidRPr="00646BE6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6BE6" w:rsidRPr="00E119AC" w:rsidTr="00646BE6">
        <w:trPr>
          <w:trHeight w:val="765"/>
        </w:trPr>
        <w:tc>
          <w:tcPr>
            <w:tcW w:w="567" w:type="dxa"/>
            <w:noWrap/>
            <w:hideMark/>
          </w:tcPr>
          <w:p w:rsidR="00646BE6" w:rsidRPr="00646BE6" w:rsidRDefault="00646BE6" w:rsidP="00646BE6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BE6">
              <w:rPr>
                <w:rFonts w:ascii="Times New Roman" w:hAnsi="Times New Roman" w:cs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2411" w:type="dxa"/>
            <w:hideMark/>
          </w:tcPr>
          <w:p w:rsidR="00646BE6" w:rsidRPr="00646BE6" w:rsidRDefault="00646BE6" w:rsidP="00C74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муниципального образования сельское поселение Пушной</w:t>
            </w:r>
            <w:r w:rsidRPr="00646BE6">
              <w:rPr>
                <w:sz w:val="16"/>
                <w:szCs w:val="16"/>
              </w:rPr>
              <w:t xml:space="preserve"> </w:t>
            </w:r>
            <w:r w:rsidRPr="00646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Кольского района Мурманской области</w:t>
            </w:r>
          </w:p>
        </w:tc>
        <w:tc>
          <w:tcPr>
            <w:tcW w:w="1017" w:type="dxa"/>
            <w:vAlign w:val="center"/>
          </w:tcPr>
          <w:p w:rsidR="00646BE6" w:rsidRPr="00646BE6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648E0" w:rsidRDefault="00E648E0" w:rsidP="0082211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48E0" w:rsidRDefault="00E648E0" w:rsidP="0082211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48E0" w:rsidRDefault="00E648E0" w:rsidP="0082211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48E0" w:rsidRPr="0082211D" w:rsidRDefault="00E648E0" w:rsidP="00E119AC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sectPr w:rsidR="00E648E0" w:rsidRPr="0082211D" w:rsidSect="0028777E">
      <w:pgSz w:w="16838" w:h="11906" w:orient="landscape"/>
      <w:pgMar w:top="709" w:right="1134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D6" w:rsidRDefault="008174D6" w:rsidP="004473B0">
      <w:pPr>
        <w:spacing w:after="0" w:line="240" w:lineRule="auto"/>
      </w:pPr>
      <w:r>
        <w:separator/>
      </w:r>
    </w:p>
  </w:endnote>
  <w:endnote w:type="continuationSeparator" w:id="0">
    <w:p w:rsidR="008174D6" w:rsidRDefault="008174D6" w:rsidP="0044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D6" w:rsidRDefault="008174D6" w:rsidP="004473B0">
      <w:pPr>
        <w:spacing w:after="0" w:line="240" w:lineRule="auto"/>
      </w:pPr>
      <w:r>
        <w:separator/>
      </w:r>
    </w:p>
  </w:footnote>
  <w:footnote w:type="continuationSeparator" w:id="0">
    <w:p w:rsidR="008174D6" w:rsidRDefault="008174D6" w:rsidP="00447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4C8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AD4B21"/>
    <w:multiLevelType w:val="multilevel"/>
    <w:tmpl w:val="F13C4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2">
    <w:nsid w:val="0A894DFE"/>
    <w:multiLevelType w:val="hybridMultilevel"/>
    <w:tmpl w:val="6B389FB4"/>
    <w:lvl w:ilvl="0" w:tplc="30684F8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9336FB"/>
    <w:multiLevelType w:val="hybridMultilevel"/>
    <w:tmpl w:val="DF0E95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CF4762"/>
    <w:multiLevelType w:val="multilevel"/>
    <w:tmpl w:val="A07AD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D6780E"/>
    <w:multiLevelType w:val="multilevel"/>
    <w:tmpl w:val="144AB0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6">
    <w:nsid w:val="179E4F32"/>
    <w:multiLevelType w:val="multilevel"/>
    <w:tmpl w:val="04EC2F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515FC2"/>
    <w:multiLevelType w:val="hybridMultilevel"/>
    <w:tmpl w:val="04742A0C"/>
    <w:lvl w:ilvl="0" w:tplc="786647A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6F4DC6A">
      <w:start w:val="1"/>
      <w:numFmt w:val="decimal"/>
      <w:lvlText w:val="%2)"/>
      <w:lvlJc w:val="left"/>
      <w:pPr>
        <w:ind w:left="162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F326A3"/>
    <w:multiLevelType w:val="hybridMultilevel"/>
    <w:tmpl w:val="FFA8668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DA86B39"/>
    <w:multiLevelType w:val="multilevel"/>
    <w:tmpl w:val="95D80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01449D"/>
    <w:multiLevelType w:val="multilevel"/>
    <w:tmpl w:val="1ED2A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1E402750"/>
    <w:multiLevelType w:val="multilevel"/>
    <w:tmpl w:val="D124127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2">
    <w:nsid w:val="200234F2"/>
    <w:multiLevelType w:val="multilevel"/>
    <w:tmpl w:val="D124127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>
    <w:nsid w:val="20A91E21"/>
    <w:multiLevelType w:val="hybridMultilevel"/>
    <w:tmpl w:val="62C8E8C4"/>
    <w:lvl w:ilvl="0" w:tplc="57EA218A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25F4D87"/>
    <w:multiLevelType w:val="multilevel"/>
    <w:tmpl w:val="003427E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9A0048"/>
    <w:multiLevelType w:val="hybridMultilevel"/>
    <w:tmpl w:val="A7F023A4"/>
    <w:lvl w:ilvl="0" w:tplc="20C20FA0">
      <w:start w:val="3"/>
      <w:numFmt w:val="decimal"/>
      <w:lvlText w:val="%1."/>
      <w:lvlJc w:val="left"/>
      <w:pPr>
        <w:ind w:left="795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2BE66136"/>
    <w:multiLevelType w:val="hybridMultilevel"/>
    <w:tmpl w:val="65C840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61B58C7"/>
    <w:multiLevelType w:val="hybridMultilevel"/>
    <w:tmpl w:val="41B2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47231"/>
    <w:multiLevelType w:val="hybridMultilevel"/>
    <w:tmpl w:val="347AA2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FE386A"/>
    <w:multiLevelType w:val="multilevel"/>
    <w:tmpl w:val="C9ECD8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8CE72F3"/>
    <w:multiLevelType w:val="multilevel"/>
    <w:tmpl w:val="66124C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39604801"/>
    <w:multiLevelType w:val="hybridMultilevel"/>
    <w:tmpl w:val="64DA86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03735"/>
    <w:multiLevelType w:val="hybridMultilevel"/>
    <w:tmpl w:val="77C673C2"/>
    <w:lvl w:ilvl="0" w:tplc="30684F8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0A05DF"/>
    <w:multiLevelType w:val="multilevel"/>
    <w:tmpl w:val="BEF0B05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40360B6D"/>
    <w:multiLevelType w:val="multilevel"/>
    <w:tmpl w:val="02802EE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42B26997"/>
    <w:multiLevelType w:val="hybridMultilevel"/>
    <w:tmpl w:val="DD407A94"/>
    <w:lvl w:ilvl="0" w:tplc="903A86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14841"/>
    <w:multiLevelType w:val="hybridMultilevel"/>
    <w:tmpl w:val="47D8962C"/>
    <w:lvl w:ilvl="0" w:tplc="D206DF5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7">
    <w:nsid w:val="43F42013"/>
    <w:multiLevelType w:val="multilevel"/>
    <w:tmpl w:val="05ACE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476283C"/>
    <w:multiLevelType w:val="hybridMultilevel"/>
    <w:tmpl w:val="F164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13B7F"/>
    <w:multiLevelType w:val="hybridMultilevel"/>
    <w:tmpl w:val="23780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C0238"/>
    <w:multiLevelType w:val="hybridMultilevel"/>
    <w:tmpl w:val="8E722A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F33281B"/>
    <w:multiLevelType w:val="hybridMultilevel"/>
    <w:tmpl w:val="39003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655A2"/>
    <w:multiLevelType w:val="multilevel"/>
    <w:tmpl w:val="66124C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55351B57"/>
    <w:multiLevelType w:val="hybridMultilevel"/>
    <w:tmpl w:val="F66635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25781"/>
    <w:multiLevelType w:val="hybridMultilevel"/>
    <w:tmpl w:val="D5EC713C"/>
    <w:lvl w:ilvl="0" w:tplc="6FE66308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40E35CF"/>
    <w:multiLevelType w:val="hybridMultilevel"/>
    <w:tmpl w:val="78C21164"/>
    <w:lvl w:ilvl="0" w:tplc="A2947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4C6AA4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C3B3A"/>
    <w:multiLevelType w:val="multilevel"/>
    <w:tmpl w:val="6738253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38">
    <w:nsid w:val="6ADD76AA"/>
    <w:multiLevelType w:val="hybridMultilevel"/>
    <w:tmpl w:val="FF4E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A4E9F"/>
    <w:multiLevelType w:val="hybridMultilevel"/>
    <w:tmpl w:val="2940E5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0">
    <w:nsid w:val="72A20468"/>
    <w:multiLevelType w:val="hybridMultilevel"/>
    <w:tmpl w:val="2940E5A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1">
    <w:nsid w:val="735F556C"/>
    <w:multiLevelType w:val="multilevel"/>
    <w:tmpl w:val="6738253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42">
    <w:nsid w:val="77D16175"/>
    <w:multiLevelType w:val="multilevel"/>
    <w:tmpl w:val="5CB61166"/>
    <w:lvl w:ilvl="0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43">
    <w:nsid w:val="79A21163"/>
    <w:multiLevelType w:val="multilevel"/>
    <w:tmpl w:val="F13C4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44">
    <w:nsid w:val="7E6D76F2"/>
    <w:multiLevelType w:val="multilevel"/>
    <w:tmpl w:val="1ED2A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5">
    <w:nsid w:val="7F0F3C41"/>
    <w:multiLevelType w:val="multilevel"/>
    <w:tmpl w:val="D2E06F8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6"/>
  </w:num>
  <w:num w:numId="4">
    <w:abstractNumId w:val="21"/>
  </w:num>
  <w:num w:numId="5">
    <w:abstractNumId w:val="17"/>
  </w:num>
  <w:num w:numId="6">
    <w:abstractNumId w:val="25"/>
  </w:num>
  <w:num w:numId="7">
    <w:abstractNumId w:val="13"/>
  </w:num>
  <w:num w:numId="8">
    <w:abstractNumId w:val="40"/>
  </w:num>
  <w:num w:numId="9">
    <w:abstractNumId w:val="15"/>
  </w:num>
  <w:num w:numId="10">
    <w:abstractNumId w:val="39"/>
  </w:num>
  <w:num w:numId="11">
    <w:abstractNumId w:val="1"/>
  </w:num>
  <w:num w:numId="12">
    <w:abstractNumId w:val="26"/>
  </w:num>
  <w:num w:numId="13">
    <w:abstractNumId w:val="35"/>
  </w:num>
  <w:num w:numId="14">
    <w:abstractNumId w:val="41"/>
  </w:num>
  <w:num w:numId="15">
    <w:abstractNumId w:val="27"/>
  </w:num>
  <w:num w:numId="16">
    <w:abstractNumId w:val="19"/>
  </w:num>
  <w:num w:numId="17">
    <w:abstractNumId w:val="16"/>
  </w:num>
  <w:num w:numId="18">
    <w:abstractNumId w:val="11"/>
  </w:num>
  <w:num w:numId="19">
    <w:abstractNumId w:val="12"/>
  </w:num>
  <w:num w:numId="20">
    <w:abstractNumId w:val="43"/>
  </w:num>
  <w:num w:numId="21">
    <w:abstractNumId w:val="45"/>
  </w:num>
  <w:num w:numId="22">
    <w:abstractNumId w:val="42"/>
  </w:num>
  <w:num w:numId="23">
    <w:abstractNumId w:val="37"/>
  </w:num>
  <w:num w:numId="24">
    <w:abstractNumId w:val="14"/>
  </w:num>
  <w:num w:numId="25">
    <w:abstractNumId w:val="34"/>
  </w:num>
  <w:num w:numId="26">
    <w:abstractNumId w:val="4"/>
  </w:num>
  <w:num w:numId="27">
    <w:abstractNumId w:val="30"/>
  </w:num>
  <w:num w:numId="28">
    <w:abstractNumId w:val="36"/>
  </w:num>
  <w:num w:numId="29">
    <w:abstractNumId w:val="29"/>
  </w:num>
  <w:num w:numId="30">
    <w:abstractNumId w:val="3"/>
  </w:num>
  <w:num w:numId="31">
    <w:abstractNumId w:val="18"/>
  </w:num>
  <w:num w:numId="32">
    <w:abstractNumId w:val="8"/>
  </w:num>
  <w:num w:numId="33">
    <w:abstractNumId w:val="33"/>
  </w:num>
  <w:num w:numId="34">
    <w:abstractNumId w:val="20"/>
  </w:num>
  <w:num w:numId="35">
    <w:abstractNumId w:val="24"/>
  </w:num>
  <w:num w:numId="36">
    <w:abstractNumId w:val="32"/>
  </w:num>
  <w:num w:numId="37">
    <w:abstractNumId w:val="38"/>
  </w:num>
  <w:num w:numId="38">
    <w:abstractNumId w:val="7"/>
  </w:num>
  <w:num w:numId="39">
    <w:abstractNumId w:val="9"/>
  </w:num>
  <w:num w:numId="40">
    <w:abstractNumId w:val="31"/>
  </w:num>
  <w:num w:numId="41">
    <w:abstractNumId w:val="2"/>
  </w:num>
  <w:num w:numId="42">
    <w:abstractNumId w:val="44"/>
  </w:num>
  <w:num w:numId="43">
    <w:abstractNumId w:val="10"/>
  </w:num>
  <w:num w:numId="44">
    <w:abstractNumId w:val="22"/>
  </w:num>
  <w:num w:numId="45">
    <w:abstractNumId w:val="28"/>
  </w:num>
  <w:num w:numId="46">
    <w:abstractNumId w:val="0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0C6A"/>
    <w:rsid w:val="00002BC8"/>
    <w:rsid w:val="00003273"/>
    <w:rsid w:val="00003811"/>
    <w:rsid w:val="000054F2"/>
    <w:rsid w:val="00017281"/>
    <w:rsid w:val="000210B4"/>
    <w:rsid w:val="00024274"/>
    <w:rsid w:val="00024451"/>
    <w:rsid w:val="000246DB"/>
    <w:rsid w:val="000256FD"/>
    <w:rsid w:val="00025980"/>
    <w:rsid w:val="000354DC"/>
    <w:rsid w:val="000529D2"/>
    <w:rsid w:val="000625AA"/>
    <w:rsid w:val="00064E5A"/>
    <w:rsid w:val="00065D86"/>
    <w:rsid w:val="00066ED6"/>
    <w:rsid w:val="0008468B"/>
    <w:rsid w:val="00096BE0"/>
    <w:rsid w:val="000973A4"/>
    <w:rsid w:val="000A14E8"/>
    <w:rsid w:val="000A5CC4"/>
    <w:rsid w:val="000A653D"/>
    <w:rsid w:val="000C01A6"/>
    <w:rsid w:val="000C230D"/>
    <w:rsid w:val="000C3248"/>
    <w:rsid w:val="000D60FA"/>
    <w:rsid w:val="000D6485"/>
    <w:rsid w:val="000E14B0"/>
    <w:rsid w:val="000E15FC"/>
    <w:rsid w:val="000F48E3"/>
    <w:rsid w:val="000F6FFC"/>
    <w:rsid w:val="00101097"/>
    <w:rsid w:val="001041BE"/>
    <w:rsid w:val="00107CB4"/>
    <w:rsid w:val="0011431F"/>
    <w:rsid w:val="00116A92"/>
    <w:rsid w:val="0012597C"/>
    <w:rsid w:val="00131D18"/>
    <w:rsid w:val="00133834"/>
    <w:rsid w:val="001345A7"/>
    <w:rsid w:val="00134F37"/>
    <w:rsid w:val="0014135F"/>
    <w:rsid w:val="00145583"/>
    <w:rsid w:val="00146F0D"/>
    <w:rsid w:val="00147BFC"/>
    <w:rsid w:val="0015159E"/>
    <w:rsid w:val="00152209"/>
    <w:rsid w:val="001555C0"/>
    <w:rsid w:val="001565B4"/>
    <w:rsid w:val="00161269"/>
    <w:rsid w:val="0016248D"/>
    <w:rsid w:val="00164E29"/>
    <w:rsid w:val="001669BC"/>
    <w:rsid w:val="00176AD3"/>
    <w:rsid w:val="001807EF"/>
    <w:rsid w:val="00185BEB"/>
    <w:rsid w:val="00186C94"/>
    <w:rsid w:val="001870E9"/>
    <w:rsid w:val="001971E9"/>
    <w:rsid w:val="001A0B20"/>
    <w:rsid w:val="001A10AF"/>
    <w:rsid w:val="001B431C"/>
    <w:rsid w:val="001C786F"/>
    <w:rsid w:val="001D1D73"/>
    <w:rsid w:val="001D59F4"/>
    <w:rsid w:val="001D759B"/>
    <w:rsid w:val="001E26F9"/>
    <w:rsid w:val="001E43D1"/>
    <w:rsid w:val="001F3FBB"/>
    <w:rsid w:val="001F6E34"/>
    <w:rsid w:val="00203424"/>
    <w:rsid w:val="0020641D"/>
    <w:rsid w:val="00207589"/>
    <w:rsid w:val="00211F24"/>
    <w:rsid w:val="00213E87"/>
    <w:rsid w:val="00224AA8"/>
    <w:rsid w:val="00225613"/>
    <w:rsid w:val="00271ED4"/>
    <w:rsid w:val="00276C3E"/>
    <w:rsid w:val="0028231F"/>
    <w:rsid w:val="002824E1"/>
    <w:rsid w:val="002829D0"/>
    <w:rsid w:val="0028777E"/>
    <w:rsid w:val="00291B3A"/>
    <w:rsid w:val="00292203"/>
    <w:rsid w:val="00292B38"/>
    <w:rsid w:val="00297AB4"/>
    <w:rsid w:val="002A3941"/>
    <w:rsid w:val="002A6AB2"/>
    <w:rsid w:val="002B3AF4"/>
    <w:rsid w:val="002B538D"/>
    <w:rsid w:val="002B5A9B"/>
    <w:rsid w:val="002C1612"/>
    <w:rsid w:val="002C2ACA"/>
    <w:rsid w:val="002C3AFA"/>
    <w:rsid w:val="002C461A"/>
    <w:rsid w:val="002D2B3D"/>
    <w:rsid w:val="002D5CE0"/>
    <w:rsid w:val="002E7419"/>
    <w:rsid w:val="002F03E1"/>
    <w:rsid w:val="00300663"/>
    <w:rsid w:val="00301B11"/>
    <w:rsid w:val="00312457"/>
    <w:rsid w:val="00317BC8"/>
    <w:rsid w:val="0032437D"/>
    <w:rsid w:val="00327AD2"/>
    <w:rsid w:val="00343558"/>
    <w:rsid w:val="003446E5"/>
    <w:rsid w:val="003516DD"/>
    <w:rsid w:val="0035230F"/>
    <w:rsid w:val="00361FEC"/>
    <w:rsid w:val="003631B7"/>
    <w:rsid w:val="003634FB"/>
    <w:rsid w:val="003635D1"/>
    <w:rsid w:val="003667D1"/>
    <w:rsid w:val="0037534A"/>
    <w:rsid w:val="003804A6"/>
    <w:rsid w:val="00394C5E"/>
    <w:rsid w:val="003A032C"/>
    <w:rsid w:val="003A5014"/>
    <w:rsid w:val="003B1B11"/>
    <w:rsid w:val="003B6881"/>
    <w:rsid w:val="003B748B"/>
    <w:rsid w:val="003D450F"/>
    <w:rsid w:val="003D58F5"/>
    <w:rsid w:val="003E69FF"/>
    <w:rsid w:val="003F0CD2"/>
    <w:rsid w:val="003F7851"/>
    <w:rsid w:val="0040176B"/>
    <w:rsid w:val="00403A9A"/>
    <w:rsid w:val="00406BE5"/>
    <w:rsid w:val="0041036E"/>
    <w:rsid w:val="00423037"/>
    <w:rsid w:val="00427E0D"/>
    <w:rsid w:val="00443E66"/>
    <w:rsid w:val="0044550D"/>
    <w:rsid w:val="004473B0"/>
    <w:rsid w:val="004503D8"/>
    <w:rsid w:val="00451405"/>
    <w:rsid w:val="0045275F"/>
    <w:rsid w:val="00454C2E"/>
    <w:rsid w:val="004603FA"/>
    <w:rsid w:val="0046302E"/>
    <w:rsid w:val="00463399"/>
    <w:rsid w:val="00464937"/>
    <w:rsid w:val="00464F25"/>
    <w:rsid w:val="00465848"/>
    <w:rsid w:val="00474A9C"/>
    <w:rsid w:val="00482C5E"/>
    <w:rsid w:val="00486F93"/>
    <w:rsid w:val="00487AF6"/>
    <w:rsid w:val="00493A5B"/>
    <w:rsid w:val="00494F50"/>
    <w:rsid w:val="004962B8"/>
    <w:rsid w:val="004B38CD"/>
    <w:rsid w:val="004D0B31"/>
    <w:rsid w:val="004D0EB0"/>
    <w:rsid w:val="004D33F3"/>
    <w:rsid w:val="004E057E"/>
    <w:rsid w:val="004E165C"/>
    <w:rsid w:val="004E2B0E"/>
    <w:rsid w:val="004E5F9B"/>
    <w:rsid w:val="004E7B79"/>
    <w:rsid w:val="004F0DDD"/>
    <w:rsid w:val="0050048D"/>
    <w:rsid w:val="005032AA"/>
    <w:rsid w:val="00514D71"/>
    <w:rsid w:val="00532717"/>
    <w:rsid w:val="00536369"/>
    <w:rsid w:val="00536ABB"/>
    <w:rsid w:val="005445CB"/>
    <w:rsid w:val="00565CF9"/>
    <w:rsid w:val="00573605"/>
    <w:rsid w:val="0058534C"/>
    <w:rsid w:val="0059422D"/>
    <w:rsid w:val="00597946"/>
    <w:rsid w:val="005A0105"/>
    <w:rsid w:val="005A4E6D"/>
    <w:rsid w:val="005A7A1C"/>
    <w:rsid w:val="005B2561"/>
    <w:rsid w:val="005C35DB"/>
    <w:rsid w:val="005D2F0D"/>
    <w:rsid w:val="005E522C"/>
    <w:rsid w:val="005E6367"/>
    <w:rsid w:val="005F0564"/>
    <w:rsid w:val="005F1697"/>
    <w:rsid w:val="005F1B8B"/>
    <w:rsid w:val="005F7327"/>
    <w:rsid w:val="00603443"/>
    <w:rsid w:val="00610B95"/>
    <w:rsid w:val="00613831"/>
    <w:rsid w:val="00624F6F"/>
    <w:rsid w:val="00626008"/>
    <w:rsid w:val="00627A7C"/>
    <w:rsid w:val="006379A0"/>
    <w:rsid w:val="00640703"/>
    <w:rsid w:val="006450B4"/>
    <w:rsid w:val="00646BE6"/>
    <w:rsid w:val="00651C8B"/>
    <w:rsid w:val="00667BFC"/>
    <w:rsid w:val="006720B5"/>
    <w:rsid w:val="006723B0"/>
    <w:rsid w:val="00673BC3"/>
    <w:rsid w:val="0067437E"/>
    <w:rsid w:val="006777C1"/>
    <w:rsid w:val="00680F04"/>
    <w:rsid w:val="006824B1"/>
    <w:rsid w:val="0069259E"/>
    <w:rsid w:val="00696D77"/>
    <w:rsid w:val="006A01DB"/>
    <w:rsid w:val="006A0B1D"/>
    <w:rsid w:val="006B1795"/>
    <w:rsid w:val="006B1FB2"/>
    <w:rsid w:val="006B5160"/>
    <w:rsid w:val="006C2944"/>
    <w:rsid w:val="006D13AF"/>
    <w:rsid w:val="006D1B09"/>
    <w:rsid w:val="006D2B8B"/>
    <w:rsid w:val="006E3B35"/>
    <w:rsid w:val="006F5832"/>
    <w:rsid w:val="00736849"/>
    <w:rsid w:val="007437C9"/>
    <w:rsid w:val="00752315"/>
    <w:rsid w:val="007603B5"/>
    <w:rsid w:val="007645F4"/>
    <w:rsid w:val="0077322B"/>
    <w:rsid w:val="0077352D"/>
    <w:rsid w:val="00773E83"/>
    <w:rsid w:val="007878BC"/>
    <w:rsid w:val="00790EAE"/>
    <w:rsid w:val="00792051"/>
    <w:rsid w:val="00793203"/>
    <w:rsid w:val="007952A5"/>
    <w:rsid w:val="007A17FD"/>
    <w:rsid w:val="007A5933"/>
    <w:rsid w:val="007B0B78"/>
    <w:rsid w:val="007B10A3"/>
    <w:rsid w:val="007B3303"/>
    <w:rsid w:val="007B3767"/>
    <w:rsid w:val="007B5CA7"/>
    <w:rsid w:val="007C0983"/>
    <w:rsid w:val="007C5A86"/>
    <w:rsid w:val="007D359F"/>
    <w:rsid w:val="007D4A9E"/>
    <w:rsid w:val="007D6029"/>
    <w:rsid w:val="007E0CE7"/>
    <w:rsid w:val="007E2A5C"/>
    <w:rsid w:val="007F65BC"/>
    <w:rsid w:val="00802038"/>
    <w:rsid w:val="008126A1"/>
    <w:rsid w:val="00816A35"/>
    <w:rsid w:val="008174D6"/>
    <w:rsid w:val="0082211D"/>
    <w:rsid w:val="00830468"/>
    <w:rsid w:val="00833CBB"/>
    <w:rsid w:val="00842E0E"/>
    <w:rsid w:val="0084315E"/>
    <w:rsid w:val="008506DA"/>
    <w:rsid w:val="008517EC"/>
    <w:rsid w:val="008563CF"/>
    <w:rsid w:val="00864B7D"/>
    <w:rsid w:val="00867440"/>
    <w:rsid w:val="008742CF"/>
    <w:rsid w:val="00875E76"/>
    <w:rsid w:val="00881B29"/>
    <w:rsid w:val="008919B7"/>
    <w:rsid w:val="008A0D29"/>
    <w:rsid w:val="008B0CD1"/>
    <w:rsid w:val="008B2647"/>
    <w:rsid w:val="008D1156"/>
    <w:rsid w:val="008E0816"/>
    <w:rsid w:val="008E2A7B"/>
    <w:rsid w:val="008E6111"/>
    <w:rsid w:val="008F2CFF"/>
    <w:rsid w:val="008F49B0"/>
    <w:rsid w:val="00902C07"/>
    <w:rsid w:val="00905C3D"/>
    <w:rsid w:val="00910156"/>
    <w:rsid w:val="00915D46"/>
    <w:rsid w:val="009341D6"/>
    <w:rsid w:val="009414D8"/>
    <w:rsid w:val="0094376D"/>
    <w:rsid w:val="00950E4D"/>
    <w:rsid w:val="00953DFC"/>
    <w:rsid w:val="00960E1C"/>
    <w:rsid w:val="00960FCB"/>
    <w:rsid w:val="00967297"/>
    <w:rsid w:val="00967924"/>
    <w:rsid w:val="009925BE"/>
    <w:rsid w:val="009A06EB"/>
    <w:rsid w:val="009A0B58"/>
    <w:rsid w:val="009A25CC"/>
    <w:rsid w:val="009B1B32"/>
    <w:rsid w:val="009C0FA7"/>
    <w:rsid w:val="009C2DFC"/>
    <w:rsid w:val="009C4443"/>
    <w:rsid w:val="009D2FB9"/>
    <w:rsid w:val="009D44D0"/>
    <w:rsid w:val="009D4BEE"/>
    <w:rsid w:val="009E2B2F"/>
    <w:rsid w:val="009F1C56"/>
    <w:rsid w:val="009F27E6"/>
    <w:rsid w:val="00A03769"/>
    <w:rsid w:val="00A05999"/>
    <w:rsid w:val="00A11EF1"/>
    <w:rsid w:val="00A14B29"/>
    <w:rsid w:val="00A34959"/>
    <w:rsid w:val="00A36CBE"/>
    <w:rsid w:val="00A423D6"/>
    <w:rsid w:val="00A439B1"/>
    <w:rsid w:val="00A43E75"/>
    <w:rsid w:val="00A4585D"/>
    <w:rsid w:val="00A533E4"/>
    <w:rsid w:val="00A55B2D"/>
    <w:rsid w:val="00A56236"/>
    <w:rsid w:val="00A64659"/>
    <w:rsid w:val="00A82D4B"/>
    <w:rsid w:val="00A9133D"/>
    <w:rsid w:val="00A96D77"/>
    <w:rsid w:val="00A9718C"/>
    <w:rsid w:val="00A977B6"/>
    <w:rsid w:val="00AA0C90"/>
    <w:rsid w:val="00AA1456"/>
    <w:rsid w:val="00AA4C0D"/>
    <w:rsid w:val="00AA6C14"/>
    <w:rsid w:val="00AA7986"/>
    <w:rsid w:val="00AB0D85"/>
    <w:rsid w:val="00AC4715"/>
    <w:rsid w:val="00AD2FCE"/>
    <w:rsid w:val="00AD573B"/>
    <w:rsid w:val="00AE3143"/>
    <w:rsid w:val="00AF444F"/>
    <w:rsid w:val="00AF51F8"/>
    <w:rsid w:val="00B01179"/>
    <w:rsid w:val="00B02CC6"/>
    <w:rsid w:val="00B23EFC"/>
    <w:rsid w:val="00B34798"/>
    <w:rsid w:val="00B56409"/>
    <w:rsid w:val="00B57B91"/>
    <w:rsid w:val="00B7780F"/>
    <w:rsid w:val="00B85DBE"/>
    <w:rsid w:val="00B86CC7"/>
    <w:rsid w:val="00B93CD0"/>
    <w:rsid w:val="00B97CB1"/>
    <w:rsid w:val="00BA3B41"/>
    <w:rsid w:val="00BA47A1"/>
    <w:rsid w:val="00BB2027"/>
    <w:rsid w:val="00BB52EB"/>
    <w:rsid w:val="00BB7E52"/>
    <w:rsid w:val="00BC0149"/>
    <w:rsid w:val="00BC1CF1"/>
    <w:rsid w:val="00BC1D78"/>
    <w:rsid w:val="00BC6EBE"/>
    <w:rsid w:val="00BD297B"/>
    <w:rsid w:val="00BD7CF6"/>
    <w:rsid w:val="00BE2994"/>
    <w:rsid w:val="00BE57ED"/>
    <w:rsid w:val="00BE692C"/>
    <w:rsid w:val="00BF1C05"/>
    <w:rsid w:val="00C02D47"/>
    <w:rsid w:val="00C11BB5"/>
    <w:rsid w:val="00C12A38"/>
    <w:rsid w:val="00C201E2"/>
    <w:rsid w:val="00C22EA1"/>
    <w:rsid w:val="00C230F7"/>
    <w:rsid w:val="00C24A41"/>
    <w:rsid w:val="00C27D13"/>
    <w:rsid w:val="00C401BD"/>
    <w:rsid w:val="00C43390"/>
    <w:rsid w:val="00C460E4"/>
    <w:rsid w:val="00C53A96"/>
    <w:rsid w:val="00C60E42"/>
    <w:rsid w:val="00C64233"/>
    <w:rsid w:val="00C738E0"/>
    <w:rsid w:val="00C74F1F"/>
    <w:rsid w:val="00C751FF"/>
    <w:rsid w:val="00C755D6"/>
    <w:rsid w:val="00C77F7D"/>
    <w:rsid w:val="00C8384D"/>
    <w:rsid w:val="00C84860"/>
    <w:rsid w:val="00C8629A"/>
    <w:rsid w:val="00C863A1"/>
    <w:rsid w:val="00C90BC5"/>
    <w:rsid w:val="00C91F34"/>
    <w:rsid w:val="00C93243"/>
    <w:rsid w:val="00C94816"/>
    <w:rsid w:val="00C95553"/>
    <w:rsid w:val="00CA0F7E"/>
    <w:rsid w:val="00CB6AAC"/>
    <w:rsid w:val="00CC11A5"/>
    <w:rsid w:val="00CC4935"/>
    <w:rsid w:val="00CC637B"/>
    <w:rsid w:val="00CC6E48"/>
    <w:rsid w:val="00CE2BDE"/>
    <w:rsid w:val="00CE329D"/>
    <w:rsid w:val="00CE6E7B"/>
    <w:rsid w:val="00D2081E"/>
    <w:rsid w:val="00D23A37"/>
    <w:rsid w:val="00D30C50"/>
    <w:rsid w:val="00D33182"/>
    <w:rsid w:val="00D36886"/>
    <w:rsid w:val="00D47DAB"/>
    <w:rsid w:val="00D52B24"/>
    <w:rsid w:val="00D622C0"/>
    <w:rsid w:val="00D70F3E"/>
    <w:rsid w:val="00D711D1"/>
    <w:rsid w:val="00D75791"/>
    <w:rsid w:val="00D800CC"/>
    <w:rsid w:val="00D822C5"/>
    <w:rsid w:val="00D83F82"/>
    <w:rsid w:val="00D85EEE"/>
    <w:rsid w:val="00D900EF"/>
    <w:rsid w:val="00D978EE"/>
    <w:rsid w:val="00DA7032"/>
    <w:rsid w:val="00DA78C2"/>
    <w:rsid w:val="00DB6E0A"/>
    <w:rsid w:val="00DD0581"/>
    <w:rsid w:val="00DD28AB"/>
    <w:rsid w:val="00DE0EA8"/>
    <w:rsid w:val="00DE22D2"/>
    <w:rsid w:val="00DE6DA2"/>
    <w:rsid w:val="00E03957"/>
    <w:rsid w:val="00E03964"/>
    <w:rsid w:val="00E119AC"/>
    <w:rsid w:val="00E14C46"/>
    <w:rsid w:val="00E17D93"/>
    <w:rsid w:val="00E22FC3"/>
    <w:rsid w:val="00E24124"/>
    <w:rsid w:val="00E31299"/>
    <w:rsid w:val="00E31ACC"/>
    <w:rsid w:val="00E4109C"/>
    <w:rsid w:val="00E42087"/>
    <w:rsid w:val="00E5122F"/>
    <w:rsid w:val="00E547E6"/>
    <w:rsid w:val="00E62CD0"/>
    <w:rsid w:val="00E647C3"/>
    <w:rsid w:val="00E648E0"/>
    <w:rsid w:val="00E65CFD"/>
    <w:rsid w:val="00E678C5"/>
    <w:rsid w:val="00E74986"/>
    <w:rsid w:val="00E75169"/>
    <w:rsid w:val="00E76692"/>
    <w:rsid w:val="00E81270"/>
    <w:rsid w:val="00E8198D"/>
    <w:rsid w:val="00E82702"/>
    <w:rsid w:val="00E83BF1"/>
    <w:rsid w:val="00E867A3"/>
    <w:rsid w:val="00E93D16"/>
    <w:rsid w:val="00EA23D1"/>
    <w:rsid w:val="00EB4682"/>
    <w:rsid w:val="00EB475F"/>
    <w:rsid w:val="00EC03F3"/>
    <w:rsid w:val="00EC1313"/>
    <w:rsid w:val="00EC148D"/>
    <w:rsid w:val="00EC14EB"/>
    <w:rsid w:val="00EC4012"/>
    <w:rsid w:val="00EC47E4"/>
    <w:rsid w:val="00ED2D4B"/>
    <w:rsid w:val="00ED7765"/>
    <w:rsid w:val="00ED78CA"/>
    <w:rsid w:val="00EE06A8"/>
    <w:rsid w:val="00F00C6A"/>
    <w:rsid w:val="00F02633"/>
    <w:rsid w:val="00F02C60"/>
    <w:rsid w:val="00F12D08"/>
    <w:rsid w:val="00F164A3"/>
    <w:rsid w:val="00F17667"/>
    <w:rsid w:val="00F31B92"/>
    <w:rsid w:val="00F3763A"/>
    <w:rsid w:val="00F47809"/>
    <w:rsid w:val="00F51DC7"/>
    <w:rsid w:val="00F56234"/>
    <w:rsid w:val="00F61960"/>
    <w:rsid w:val="00F62A39"/>
    <w:rsid w:val="00F6344C"/>
    <w:rsid w:val="00F6356B"/>
    <w:rsid w:val="00F63C1A"/>
    <w:rsid w:val="00F67D38"/>
    <w:rsid w:val="00F7449D"/>
    <w:rsid w:val="00F750B2"/>
    <w:rsid w:val="00F815C3"/>
    <w:rsid w:val="00F845C9"/>
    <w:rsid w:val="00F848C5"/>
    <w:rsid w:val="00F86847"/>
    <w:rsid w:val="00F901ED"/>
    <w:rsid w:val="00F91753"/>
    <w:rsid w:val="00F92A19"/>
    <w:rsid w:val="00F95A94"/>
    <w:rsid w:val="00FA0DF0"/>
    <w:rsid w:val="00FA19F8"/>
    <w:rsid w:val="00FC0212"/>
    <w:rsid w:val="00FC0DA6"/>
    <w:rsid w:val="00FD1A38"/>
    <w:rsid w:val="00FD5042"/>
    <w:rsid w:val="00FD5FA4"/>
    <w:rsid w:val="00FE023E"/>
    <w:rsid w:val="00FE4F3C"/>
    <w:rsid w:val="00FF0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2E"/>
  </w:style>
  <w:style w:type="paragraph" w:styleId="1">
    <w:name w:val="heading 1"/>
    <w:basedOn w:val="a"/>
    <w:next w:val="a"/>
    <w:link w:val="10"/>
    <w:qFormat/>
    <w:rsid w:val="00F00C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12A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C6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F00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00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F00C6A"/>
    <w:rPr>
      <w:color w:val="0000FF"/>
      <w:u w:val="single"/>
    </w:rPr>
  </w:style>
  <w:style w:type="paragraph" w:styleId="a4">
    <w:name w:val="Normal (Web)"/>
    <w:basedOn w:val="a"/>
    <w:rsid w:val="00F0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4E29"/>
    <w:pPr>
      <w:ind w:left="720"/>
      <w:contextualSpacing/>
    </w:pPr>
  </w:style>
  <w:style w:type="paragraph" w:styleId="a6">
    <w:name w:val="No Spacing"/>
    <w:uiPriority w:val="1"/>
    <w:qFormat/>
    <w:rsid w:val="007A17FD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447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73B0"/>
  </w:style>
  <w:style w:type="paragraph" w:styleId="a9">
    <w:name w:val="footer"/>
    <w:basedOn w:val="a"/>
    <w:link w:val="aa"/>
    <w:uiPriority w:val="99"/>
    <w:semiHidden/>
    <w:unhideWhenUsed/>
    <w:rsid w:val="00447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73B0"/>
  </w:style>
  <w:style w:type="paragraph" w:styleId="ab">
    <w:name w:val="Body Text Indent"/>
    <w:basedOn w:val="a"/>
    <w:link w:val="ac"/>
    <w:rsid w:val="0044550D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4550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4455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d">
    <w:name w:val="Знак"/>
    <w:basedOn w:val="a"/>
    <w:autoRedefine/>
    <w:rsid w:val="00B34798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customStyle="1" w:styleId="20">
    <w:name w:val="Заголовок 2 Знак"/>
    <w:basedOn w:val="a0"/>
    <w:link w:val="2"/>
    <w:rsid w:val="00C12A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e">
    <w:name w:val="Table Grid"/>
    <w:basedOn w:val="a1"/>
    <w:uiPriority w:val="59"/>
    <w:rsid w:val="00BE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C90BC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CA0F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0F7E"/>
  </w:style>
  <w:style w:type="character" w:styleId="af">
    <w:name w:val="Strong"/>
    <w:basedOn w:val="a0"/>
    <w:qFormat/>
    <w:rsid w:val="00BA3B41"/>
    <w:rPr>
      <w:b/>
      <w:bCs/>
    </w:rPr>
  </w:style>
  <w:style w:type="paragraph" w:styleId="af0">
    <w:name w:val="Body Text"/>
    <w:basedOn w:val="a"/>
    <w:link w:val="af1"/>
    <w:uiPriority w:val="99"/>
    <w:unhideWhenUsed/>
    <w:rsid w:val="000D60F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D60FA"/>
  </w:style>
  <w:style w:type="character" w:customStyle="1" w:styleId="apple-converted-space">
    <w:name w:val="apple-converted-space"/>
    <w:basedOn w:val="a0"/>
    <w:rsid w:val="000D60FA"/>
  </w:style>
  <w:style w:type="paragraph" w:customStyle="1" w:styleId="Standard">
    <w:name w:val="Standard"/>
    <w:rsid w:val="00773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link w:val="24"/>
    <w:rsid w:val="00131D18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1D18"/>
    <w:pPr>
      <w:widowControl w:val="0"/>
      <w:shd w:val="clear" w:color="auto" w:fill="FFFFFF"/>
      <w:spacing w:after="0" w:line="168" w:lineRule="exact"/>
    </w:pPr>
    <w:rPr>
      <w:rFonts w:ascii="Times New Roman" w:eastAsia="Times New Roman" w:hAnsi="Times New Roman"/>
      <w:sz w:val="16"/>
      <w:szCs w:val="16"/>
    </w:rPr>
  </w:style>
  <w:style w:type="paragraph" w:customStyle="1" w:styleId="11">
    <w:name w:val="Абзац списка1"/>
    <w:basedOn w:val="a"/>
    <w:rsid w:val="00D800C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2">
    <w:name w:val="Основной текст_"/>
    <w:link w:val="12"/>
    <w:rsid w:val="00D800CC"/>
    <w:rPr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D800CC"/>
    <w:pPr>
      <w:widowControl w:val="0"/>
      <w:shd w:val="clear" w:color="auto" w:fill="FFFFFF"/>
      <w:spacing w:before="240" w:after="240" w:line="320" w:lineRule="exact"/>
      <w:jc w:val="both"/>
    </w:pPr>
    <w:rPr>
      <w:spacing w:val="10"/>
      <w:sz w:val="25"/>
      <w:szCs w:val="25"/>
    </w:rPr>
  </w:style>
  <w:style w:type="paragraph" w:styleId="af3">
    <w:name w:val="Balloon Text"/>
    <w:basedOn w:val="a"/>
    <w:link w:val="af4"/>
    <w:uiPriority w:val="99"/>
    <w:semiHidden/>
    <w:unhideWhenUsed/>
    <w:rsid w:val="0002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256FD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9C0FA7"/>
    <w:rPr>
      <w:color w:val="800080"/>
      <w:u w:val="single"/>
    </w:rPr>
  </w:style>
  <w:style w:type="paragraph" w:customStyle="1" w:styleId="font5">
    <w:name w:val="font5"/>
    <w:basedOn w:val="a"/>
    <w:rsid w:val="009C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"/>
    <w:rsid w:val="009C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7">
    <w:name w:val="font7"/>
    <w:basedOn w:val="a"/>
    <w:rsid w:val="009C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u w:val="single"/>
    </w:rPr>
  </w:style>
  <w:style w:type="paragraph" w:customStyle="1" w:styleId="xl70">
    <w:name w:val="xl70"/>
    <w:basedOn w:val="a"/>
    <w:rsid w:val="009C0F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0F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C0F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9C0F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9C0F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9C0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9C0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9C0F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9C0F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9C0F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9C0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9C0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9C0FA7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9C0F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9C0FA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9C0FA7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9C0F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9C0F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"/>
    <w:rsid w:val="009C0F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9C0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116">
    <w:name w:val="xl116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7">
    <w:name w:val="xl117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9">
    <w:name w:val="xl119"/>
    <w:basedOn w:val="a"/>
    <w:rsid w:val="009C0F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9C0F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9C0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&#1088;ushnoy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2C4B-76D6-480E-AFB8-93B8CD75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13</Pages>
  <Words>3272</Words>
  <Characters>18652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24</cp:revision>
  <cp:lastPrinted>2022-02-07T05:03:00Z</cp:lastPrinted>
  <dcterms:created xsi:type="dcterms:W3CDTF">2021-02-25T14:26:00Z</dcterms:created>
  <dcterms:modified xsi:type="dcterms:W3CDTF">2022-02-07T05:03:00Z</dcterms:modified>
</cp:coreProperties>
</file>