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FFC" w:rsidRPr="006874E7" w:rsidRDefault="00FA49D0" w:rsidP="00D65406">
      <w:pPr>
        <w:widowControl w:val="0"/>
        <w:ind w:firstLine="567"/>
        <w:jc w:val="center"/>
        <w:rPr>
          <w:b/>
          <w:sz w:val="28"/>
          <w:szCs w:val="32"/>
        </w:rPr>
      </w:pPr>
      <w:r w:rsidRPr="006874E7">
        <w:rPr>
          <w:b/>
          <w:sz w:val="28"/>
          <w:szCs w:val="32"/>
        </w:rPr>
        <w:t xml:space="preserve">Администрация </w:t>
      </w:r>
      <w:r w:rsidR="00FD2B5E" w:rsidRPr="006874E7">
        <w:rPr>
          <w:b/>
          <w:sz w:val="28"/>
          <w:szCs w:val="32"/>
        </w:rPr>
        <w:t>сель</w:t>
      </w:r>
      <w:r w:rsidRPr="006874E7">
        <w:rPr>
          <w:b/>
          <w:sz w:val="28"/>
          <w:szCs w:val="32"/>
        </w:rPr>
        <w:t>ского</w:t>
      </w:r>
      <w:r w:rsidR="00D31FFC" w:rsidRPr="006874E7">
        <w:rPr>
          <w:b/>
          <w:sz w:val="28"/>
          <w:szCs w:val="32"/>
        </w:rPr>
        <w:t xml:space="preserve"> поселения </w:t>
      </w:r>
      <w:proofErr w:type="gramStart"/>
      <w:r w:rsidR="00FD2B5E" w:rsidRPr="006874E7">
        <w:rPr>
          <w:b/>
          <w:sz w:val="28"/>
          <w:szCs w:val="32"/>
        </w:rPr>
        <w:t>Пушной</w:t>
      </w:r>
      <w:proofErr w:type="gramEnd"/>
    </w:p>
    <w:p w:rsidR="00D31FFC" w:rsidRPr="006874E7" w:rsidRDefault="00D31FFC" w:rsidP="00D65406">
      <w:pPr>
        <w:widowControl w:val="0"/>
        <w:ind w:firstLine="567"/>
        <w:jc w:val="center"/>
        <w:rPr>
          <w:b/>
          <w:sz w:val="28"/>
          <w:szCs w:val="32"/>
        </w:rPr>
      </w:pPr>
      <w:r w:rsidRPr="006874E7">
        <w:rPr>
          <w:b/>
          <w:sz w:val="28"/>
          <w:szCs w:val="32"/>
        </w:rPr>
        <w:t>Кольского района Мурманской области</w:t>
      </w:r>
    </w:p>
    <w:p w:rsidR="00D31FFC" w:rsidRPr="006874E7" w:rsidRDefault="00D31FFC" w:rsidP="00D65406">
      <w:pPr>
        <w:widowControl w:val="0"/>
        <w:ind w:firstLine="567"/>
        <w:jc w:val="center"/>
        <w:rPr>
          <w:b/>
          <w:sz w:val="28"/>
          <w:szCs w:val="32"/>
        </w:rPr>
      </w:pPr>
    </w:p>
    <w:p w:rsidR="00911496" w:rsidRPr="006874E7" w:rsidRDefault="00911496" w:rsidP="00D65406">
      <w:pPr>
        <w:widowControl w:val="0"/>
        <w:ind w:firstLine="567"/>
        <w:jc w:val="center"/>
        <w:rPr>
          <w:b/>
          <w:sz w:val="24"/>
          <w:szCs w:val="28"/>
        </w:rPr>
      </w:pPr>
    </w:p>
    <w:p w:rsidR="00D31FFC" w:rsidRPr="006874E7" w:rsidRDefault="006F16DD" w:rsidP="00D65406">
      <w:pPr>
        <w:widowControl w:val="0"/>
        <w:ind w:firstLine="567"/>
        <w:jc w:val="center"/>
        <w:rPr>
          <w:b/>
          <w:sz w:val="28"/>
          <w:szCs w:val="32"/>
        </w:rPr>
      </w:pPr>
      <w:r w:rsidRPr="006874E7">
        <w:rPr>
          <w:b/>
          <w:sz w:val="28"/>
          <w:szCs w:val="32"/>
        </w:rPr>
        <w:t>Р А С П О Р Я Ж Е Н И Е</w:t>
      </w:r>
    </w:p>
    <w:p w:rsidR="00057F24" w:rsidRPr="006874E7" w:rsidRDefault="00057F24" w:rsidP="00D65406">
      <w:pPr>
        <w:widowControl w:val="0"/>
        <w:ind w:firstLine="567"/>
        <w:jc w:val="center"/>
        <w:rPr>
          <w:b/>
          <w:sz w:val="28"/>
          <w:szCs w:val="32"/>
        </w:rPr>
      </w:pPr>
    </w:p>
    <w:p w:rsidR="00057F24" w:rsidRPr="006874E7" w:rsidRDefault="00057F24" w:rsidP="00D65406">
      <w:pPr>
        <w:widowControl w:val="0"/>
        <w:ind w:firstLine="567"/>
        <w:jc w:val="center"/>
        <w:rPr>
          <w:sz w:val="24"/>
          <w:szCs w:val="28"/>
        </w:rPr>
      </w:pPr>
    </w:p>
    <w:p w:rsidR="00AE7B0D" w:rsidRPr="006874E7" w:rsidRDefault="00B03944" w:rsidP="008F73E1">
      <w:pPr>
        <w:widowControl w:val="0"/>
        <w:ind w:firstLine="567"/>
        <w:rPr>
          <w:b/>
          <w:sz w:val="24"/>
          <w:szCs w:val="28"/>
        </w:rPr>
      </w:pPr>
      <w:r>
        <w:rPr>
          <w:b/>
          <w:sz w:val="24"/>
          <w:szCs w:val="28"/>
        </w:rPr>
        <w:t>09</w:t>
      </w:r>
      <w:r w:rsidR="00DF5B1B" w:rsidRPr="006874E7">
        <w:rPr>
          <w:b/>
          <w:sz w:val="24"/>
          <w:szCs w:val="28"/>
        </w:rPr>
        <w:t>.0</w:t>
      </w:r>
      <w:r w:rsidR="0003048D">
        <w:rPr>
          <w:b/>
          <w:sz w:val="24"/>
          <w:szCs w:val="28"/>
        </w:rPr>
        <w:t>1</w:t>
      </w:r>
      <w:r w:rsidR="00DF5B1B" w:rsidRPr="006874E7">
        <w:rPr>
          <w:b/>
          <w:sz w:val="24"/>
          <w:szCs w:val="28"/>
        </w:rPr>
        <w:t>.</w:t>
      </w:r>
      <w:r w:rsidR="00906802" w:rsidRPr="006874E7">
        <w:rPr>
          <w:b/>
          <w:sz w:val="24"/>
          <w:szCs w:val="28"/>
        </w:rPr>
        <w:t>20</w:t>
      </w:r>
      <w:r w:rsidR="009C2F5E">
        <w:rPr>
          <w:rFonts w:hint="eastAsia"/>
          <w:b/>
          <w:sz w:val="24"/>
          <w:szCs w:val="28"/>
          <w:lang w:eastAsia="zh-CN"/>
        </w:rPr>
        <w:t>20</w:t>
      </w:r>
      <w:r w:rsidR="008A30F9" w:rsidRPr="006874E7">
        <w:rPr>
          <w:b/>
          <w:sz w:val="24"/>
          <w:szCs w:val="28"/>
        </w:rPr>
        <w:t xml:space="preserve"> </w:t>
      </w:r>
      <w:r w:rsidR="00057F24" w:rsidRPr="006874E7">
        <w:rPr>
          <w:b/>
          <w:sz w:val="24"/>
          <w:szCs w:val="28"/>
        </w:rPr>
        <w:t xml:space="preserve">г.   </w:t>
      </w:r>
      <w:r w:rsidR="00DF5B1B" w:rsidRPr="006874E7">
        <w:rPr>
          <w:b/>
          <w:sz w:val="24"/>
          <w:szCs w:val="28"/>
        </w:rPr>
        <w:t xml:space="preserve">             </w:t>
      </w:r>
      <w:r w:rsidR="00057F24" w:rsidRPr="006874E7">
        <w:rPr>
          <w:b/>
          <w:sz w:val="24"/>
          <w:szCs w:val="28"/>
        </w:rPr>
        <w:t xml:space="preserve">           </w:t>
      </w:r>
      <w:r w:rsidR="00FD2B5E" w:rsidRPr="006874E7">
        <w:rPr>
          <w:b/>
          <w:sz w:val="24"/>
          <w:szCs w:val="28"/>
        </w:rPr>
        <w:t xml:space="preserve">        </w:t>
      </w:r>
      <w:r w:rsidR="008F73E1">
        <w:rPr>
          <w:b/>
          <w:sz w:val="24"/>
          <w:szCs w:val="28"/>
        </w:rPr>
        <w:t xml:space="preserve">  </w:t>
      </w:r>
      <w:r w:rsidR="00057F24" w:rsidRPr="006874E7">
        <w:rPr>
          <w:b/>
          <w:sz w:val="24"/>
          <w:szCs w:val="28"/>
        </w:rPr>
        <w:t xml:space="preserve">  </w:t>
      </w:r>
      <w:r w:rsidR="008A30F9" w:rsidRPr="006874E7">
        <w:rPr>
          <w:b/>
          <w:sz w:val="24"/>
          <w:szCs w:val="28"/>
        </w:rPr>
        <w:t xml:space="preserve"> </w:t>
      </w:r>
      <w:r w:rsidR="008F73E1">
        <w:rPr>
          <w:b/>
          <w:sz w:val="24"/>
          <w:szCs w:val="28"/>
        </w:rPr>
        <w:t xml:space="preserve">  </w:t>
      </w:r>
      <w:r w:rsidR="008A30F9" w:rsidRPr="006874E7">
        <w:rPr>
          <w:b/>
          <w:sz w:val="24"/>
          <w:szCs w:val="28"/>
        </w:rPr>
        <w:t xml:space="preserve">  </w:t>
      </w:r>
      <w:r w:rsidR="00FD2B5E" w:rsidRPr="006874E7">
        <w:rPr>
          <w:b/>
          <w:sz w:val="24"/>
          <w:szCs w:val="28"/>
        </w:rPr>
        <w:t>п. Пушной</w:t>
      </w:r>
      <w:r w:rsidR="00FA49D0" w:rsidRPr="006874E7">
        <w:rPr>
          <w:b/>
          <w:sz w:val="24"/>
          <w:szCs w:val="28"/>
        </w:rPr>
        <w:t xml:space="preserve">        </w:t>
      </w:r>
      <w:r w:rsidR="00057F24" w:rsidRPr="006874E7">
        <w:rPr>
          <w:b/>
          <w:sz w:val="24"/>
          <w:szCs w:val="28"/>
        </w:rPr>
        <w:t xml:space="preserve">             </w:t>
      </w:r>
      <w:r w:rsidR="00FA49D0" w:rsidRPr="006874E7">
        <w:rPr>
          <w:b/>
          <w:sz w:val="24"/>
          <w:szCs w:val="28"/>
        </w:rPr>
        <w:t xml:space="preserve"> </w:t>
      </w:r>
      <w:r w:rsidR="00FD2B5E" w:rsidRPr="006874E7">
        <w:rPr>
          <w:b/>
          <w:sz w:val="24"/>
          <w:szCs w:val="28"/>
        </w:rPr>
        <w:t xml:space="preserve">     </w:t>
      </w:r>
      <w:r w:rsidR="008F73E1">
        <w:rPr>
          <w:b/>
          <w:sz w:val="24"/>
          <w:szCs w:val="28"/>
        </w:rPr>
        <w:t xml:space="preserve">   </w:t>
      </w:r>
      <w:r w:rsidR="00FD2B5E" w:rsidRPr="006874E7">
        <w:rPr>
          <w:b/>
          <w:sz w:val="24"/>
          <w:szCs w:val="28"/>
        </w:rPr>
        <w:t xml:space="preserve">              </w:t>
      </w:r>
      <w:r w:rsidR="00FA49D0" w:rsidRPr="006874E7">
        <w:rPr>
          <w:b/>
          <w:sz w:val="24"/>
          <w:szCs w:val="28"/>
        </w:rPr>
        <w:t xml:space="preserve">     </w:t>
      </w:r>
      <w:r w:rsidR="006F16DD" w:rsidRPr="006874E7">
        <w:rPr>
          <w:b/>
          <w:sz w:val="24"/>
          <w:szCs w:val="28"/>
        </w:rPr>
        <w:tab/>
        <w:t>№</w:t>
      </w:r>
      <w:r w:rsidR="00911496" w:rsidRPr="006874E7">
        <w:rPr>
          <w:b/>
          <w:sz w:val="24"/>
          <w:szCs w:val="28"/>
        </w:rPr>
        <w:t xml:space="preserve"> </w:t>
      </w:r>
      <w:r w:rsidR="006F16DD" w:rsidRPr="006874E7">
        <w:rPr>
          <w:b/>
          <w:sz w:val="24"/>
          <w:szCs w:val="28"/>
        </w:rPr>
        <w:t xml:space="preserve"> </w:t>
      </w:r>
      <w:r w:rsidR="00B82C52">
        <w:rPr>
          <w:b/>
          <w:sz w:val="24"/>
          <w:szCs w:val="28"/>
        </w:rPr>
        <w:t>5</w:t>
      </w:r>
    </w:p>
    <w:p w:rsidR="00D31FFC" w:rsidRPr="006874E7" w:rsidRDefault="00D31FFC" w:rsidP="00D65406">
      <w:pPr>
        <w:widowControl w:val="0"/>
        <w:ind w:firstLine="567"/>
        <w:jc w:val="center"/>
        <w:rPr>
          <w:sz w:val="18"/>
        </w:rPr>
      </w:pPr>
    </w:p>
    <w:p w:rsidR="00D31FFC" w:rsidRPr="006874E7" w:rsidRDefault="00D31FFC" w:rsidP="00D65406">
      <w:pPr>
        <w:pStyle w:val="ConsPlusTitle"/>
        <w:ind w:firstLine="567"/>
        <w:jc w:val="center"/>
        <w:rPr>
          <w:rFonts w:ascii="Times New Roman" w:hAnsi="Times New Roman" w:cs="Times New Roman"/>
          <w:sz w:val="24"/>
          <w:szCs w:val="28"/>
        </w:rPr>
      </w:pPr>
    </w:p>
    <w:p w:rsidR="00C644C9" w:rsidRDefault="006F16DD" w:rsidP="00D65406">
      <w:pPr>
        <w:widowControl w:val="0"/>
        <w:ind w:firstLine="567"/>
        <w:jc w:val="center"/>
        <w:rPr>
          <w:b/>
          <w:sz w:val="28"/>
          <w:szCs w:val="28"/>
        </w:rPr>
      </w:pPr>
      <w:r w:rsidRPr="006874E7">
        <w:rPr>
          <w:b/>
          <w:sz w:val="28"/>
          <w:szCs w:val="28"/>
        </w:rPr>
        <w:t xml:space="preserve">О </w:t>
      </w:r>
      <w:r w:rsidR="00874CA2" w:rsidRPr="006874E7">
        <w:rPr>
          <w:b/>
          <w:sz w:val="28"/>
          <w:szCs w:val="28"/>
        </w:rPr>
        <w:t>наделении полномочиями администр</w:t>
      </w:r>
      <w:r w:rsidR="00FA49D0" w:rsidRPr="006874E7">
        <w:rPr>
          <w:b/>
          <w:sz w:val="28"/>
          <w:szCs w:val="28"/>
        </w:rPr>
        <w:t xml:space="preserve">атора доходов бюджета </w:t>
      </w:r>
      <w:r w:rsidR="00C644C9">
        <w:rPr>
          <w:b/>
          <w:sz w:val="28"/>
          <w:szCs w:val="28"/>
        </w:rPr>
        <w:t xml:space="preserve">муниципального образования </w:t>
      </w:r>
      <w:r w:rsidR="00FD2B5E" w:rsidRPr="006874E7">
        <w:rPr>
          <w:b/>
          <w:sz w:val="28"/>
          <w:szCs w:val="28"/>
        </w:rPr>
        <w:t>сель</w:t>
      </w:r>
      <w:r w:rsidR="00FA49D0" w:rsidRPr="006874E7">
        <w:rPr>
          <w:b/>
          <w:sz w:val="28"/>
          <w:szCs w:val="28"/>
        </w:rPr>
        <w:t>ско</w:t>
      </w:r>
      <w:r w:rsidR="00C644C9">
        <w:rPr>
          <w:b/>
          <w:sz w:val="28"/>
          <w:szCs w:val="28"/>
        </w:rPr>
        <w:t>е</w:t>
      </w:r>
      <w:r w:rsidR="00FA49D0" w:rsidRPr="006874E7">
        <w:rPr>
          <w:b/>
          <w:sz w:val="28"/>
          <w:szCs w:val="28"/>
        </w:rPr>
        <w:t xml:space="preserve"> поселени</w:t>
      </w:r>
      <w:r w:rsidR="00C644C9">
        <w:rPr>
          <w:b/>
          <w:sz w:val="28"/>
          <w:szCs w:val="28"/>
        </w:rPr>
        <w:t>е</w:t>
      </w:r>
      <w:r w:rsidR="00FA49D0" w:rsidRPr="006874E7">
        <w:rPr>
          <w:b/>
          <w:sz w:val="28"/>
          <w:szCs w:val="28"/>
        </w:rPr>
        <w:t xml:space="preserve"> </w:t>
      </w:r>
      <w:proofErr w:type="gramStart"/>
      <w:r w:rsidR="00FD2B5E" w:rsidRPr="006874E7">
        <w:rPr>
          <w:b/>
          <w:sz w:val="28"/>
          <w:szCs w:val="28"/>
        </w:rPr>
        <w:t>Пушной</w:t>
      </w:r>
      <w:proofErr w:type="gramEnd"/>
      <w:r w:rsidR="00874CA2" w:rsidRPr="006874E7">
        <w:rPr>
          <w:b/>
          <w:sz w:val="28"/>
          <w:szCs w:val="28"/>
        </w:rPr>
        <w:t xml:space="preserve"> </w:t>
      </w:r>
    </w:p>
    <w:p w:rsidR="00D31FFC" w:rsidRPr="006874E7" w:rsidRDefault="00874CA2" w:rsidP="00D65406">
      <w:pPr>
        <w:widowControl w:val="0"/>
        <w:ind w:firstLine="567"/>
        <w:jc w:val="center"/>
        <w:rPr>
          <w:b/>
          <w:sz w:val="28"/>
          <w:szCs w:val="28"/>
        </w:rPr>
      </w:pPr>
      <w:r w:rsidRPr="006874E7">
        <w:rPr>
          <w:b/>
          <w:sz w:val="28"/>
          <w:szCs w:val="28"/>
        </w:rPr>
        <w:t>Кольского района Мурманской области</w:t>
      </w:r>
    </w:p>
    <w:p w:rsidR="006F16DD" w:rsidRPr="006874E7" w:rsidRDefault="006F16DD" w:rsidP="00D65406">
      <w:pPr>
        <w:widowControl w:val="0"/>
        <w:ind w:firstLine="567"/>
        <w:jc w:val="both"/>
        <w:rPr>
          <w:b/>
          <w:sz w:val="24"/>
          <w:szCs w:val="28"/>
        </w:rPr>
      </w:pPr>
    </w:p>
    <w:p w:rsidR="00911496" w:rsidRPr="006874E7" w:rsidRDefault="00E9515D" w:rsidP="001240D1">
      <w:pPr>
        <w:pStyle w:val="ConsPlusNormal"/>
        <w:ind w:firstLine="567"/>
        <w:jc w:val="both"/>
        <w:rPr>
          <w:b/>
          <w:sz w:val="24"/>
          <w:szCs w:val="28"/>
        </w:rPr>
      </w:pPr>
      <w:r w:rsidRPr="001240D1">
        <w:rPr>
          <w:rFonts w:ascii="Times New Roman" w:hAnsi="Times New Roman" w:cs="Times New Roman"/>
          <w:sz w:val="24"/>
          <w:szCs w:val="28"/>
        </w:rPr>
        <w:t xml:space="preserve">В соответствии </w:t>
      </w:r>
      <w:r w:rsidR="00F00348" w:rsidRPr="001240D1">
        <w:rPr>
          <w:rFonts w:ascii="Times New Roman" w:hAnsi="Times New Roman" w:cs="Times New Roman"/>
          <w:sz w:val="24"/>
          <w:szCs w:val="28"/>
        </w:rPr>
        <w:t>с</w:t>
      </w:r>
      <w:r w:rsidR="007E31F1">
        <w:rPr>
          <w:rFonts w:ascii="Times New Roman" w:hAnsi="Times New Roman" w:cs="Times New Roman"/>
          <w:sz w:val="24"/>
          <w:szCs w:val="28"/>
        </w:rPr>
        <w:t xml:space="preserve">о </w:t>
      </w:r>
      <w:r w:rsidR="001240D1" w:rsidRPr="001240D1">
        <w:rPr>
          <w:rFonts w:ascii="Times New Roman" w:hAnsi="Times New Roman" w:cs="Times New Roman"/>
          <w:sz w:val="24"/>
          <w:szCs w:val="28"/>
        </w:rPr>
        <w:t>ст.</w:t>
      </w:r>
      <w:r w:rsidR="007E31F1">
        <w:rPr>
          <w:rFonts w:ascii="Times New Roman" w:hAnsi="Times New Roman" w:cs="Times New Roman"/>
          <w:sz w:val="24"/>
          <w:szCs w:val="28"/>
        </w:rPr>
        <w:t>16</w:t>
      </w:r>
      <w:r w:rsidR="001240D1" w:rsidRPr="001240D1">
        <w:rPr>
          <w:rFonts w:ascii="Times New Roman" w:hAnsi="Times New Roman" w:cs="Times New Roman"/>
          <w:sz w:val="24"/>
          <w:szCs w:val="28"/>
        </w:rPr>
        <w:t>0</w:t>
      </w:r>
      <w:r w:rsidR="007E31F1">
        <w:rPr>
          <w:rFonts w:ascii="Times New Roman" w:hAnsi="Times New Roman" w:cs="Times New Roman"/>
          <w:sz w:val="24"/>
          <w:szCs w:val="28"/>
        </w:rPr>
        <w:t>.1</w:t>
      </w:r>
      <w:r w:rsidR="001240D1" w:rsidRPr="001240D1">
        <w:rPr>
          <w:rFonts w:ascii="Times New Roman" w:hAnsi="Times New Roman" w:cs="Times New Roman"/>
          <w:sz w:val="24"/>
          <w:szCs w:val="28"/>
        </w:rPr>
        <w:t xml:space="preserve"> Бюджетного Кодекса Российской Федерации, р</w:t>
      </w:r>
      <w:r w:rsidRPr="001240D1">
        <w:rPr>
          <w:rFonts w:ascii="Times New Roman" w:hAnsi="Times New Roman" w:cs="Times New Roman"/>
          <w:sz w:val="24"/>
          <w:szCs w:val="28"/>
        </w:rPr>
        <w:t>ешение</w:t>
      </w:r>
      <w:r w:rsidR="007E31F1">
        <w:rPr>
          <w:rFonts w:ascii="Times New Roman" w:hAnsi="Times New Roman" w:cs="Times New Roman"/>
          <w:sz w:val="24"/>
          <w:szCs w:val="28"/>
        </w:rPr>
        <w:t>м</w:t>
      </w:r>
      <w:r w:rsidRPr="001240D1">
        <w:rPr>
          <w:rFonts w:ascii="Times New Roman" w:hAnsi="Times New Roman" w:cs="Times New Roman"/>
          <w:sz w:val="24"/>
          <w:szCs w:val="28"/>
        </w:rPr>
        <w:t xml:space="preserve"> </w:t>
      </w:r>
      <w:proofErr w:type="gramStart"/>
      <w:r w:rsidRPr="001240D1">
        <w:rPr>
          <w:rFonts w:ascii="Times New Roman" w:hAnsi="Times New Roman" w:cs="Times New Roman"/>
          <w:sz w:val="24"/>
          <w:szCs w:val="28"/>
        </w:rPr>
        <w:t>Совета депутатов сельского поселения Пушной Кольского района Мурман</w:t>
      </w:r>
      <w:r w:rsidR="00AB10FA" w:rsidRPr="001240D1">
        <w:rPr>
          <w:rFonts w:ascii="Times New Roman" w:hAnsi="Times New Roman" w:cs="Times New Roman"/>
          <w:sz w:val="24"/>
          <w:szCs w:val="28"/>
        </w:rPr>
        <w:t>ской области</w:t>
      </w:r>
      <w:proofErr w:type="gramEnd"/>
      <w:r w:rsidR="00AB10FA" w:rsidRPr="001240D1">
        <w:rPr>
          <w:rFonts w:ascii="Times New Roman" w:hAnsi="Times New Roman" w:cs="Times New Roman"/>
          <w:sz w:val="24"/>
          <w:szCs w:val="28"/>
        </w:rPr>
        <w:t xml:space="preserve"> от 2</w:t>
      </w:r>
      <w:r w:rsidR="00B03944" w:rsidRPr="001240D1">
        <w:rPr>
          <w:rFonts w:ascii="Times New Roman" w:hAnsi="Times New Roman" w:cs="Times New Roman"/>
          <w:sz w:val="24"/>
          <w:szCs w:val="28"/>
        </w:rPr>
        <w:t>6</w:t>
      </w:r>
      <w:r w:rsidRPr="001240D1">
        <w:rPr>
          <w:rFonts w:ascii="Times New Roman" w:hAnsi="Times New Roman" w:cs="Times New Roman"/>
          <w:sz w:val="24"/>
          <w:szCs w:val="28"/>
        </w:rPr>
        <w:t>.12.2</w:t>
      </w:r>
      <w:bookmarkStart w:id="0" w:name="_GoBack"/>
      <w:bookmarkEnd w:id="0"/>
      <w:r w:rsidRPr="001240D1">
        <w:rPr>
          <w:rFonts w:ascii="Times New Roman" w:hAnsi="Times New Roman" w:cs="Times New Roman"/>
          <w:sz w:val="24"/>
          <w:szCs w:val="28"/>
        </w:rPr>
        <w:t>01</w:t>
      </w:r>
      <w:r w:rsidR="007E31F1">
        <w:rPr>
          <w:rFonts w:ascii="Times New Roman" w:hAnsi="Times New Roman" w:cs="Times New Roman"/>
          <w:sz w:val="24"/>
          <w:szCs w:val="28"/>
        </w:rPr>
        <w:t>9</w:t>
      </w:r>
      <w:r w:rsidRPr="001240D1">
        <w:rPr>
          <w:rFonts w:ascii="Times New Roman" w:hAnsi="Times New Roman" w:cs="Times New Roman"/>
          <w:sz w:val="24"/>
          <w:szCs w:val="28"/>
        </w:rPr>
        <w:t xml:space="preserve"> г. № </w:t>
      </w:r>
      <w:r w:rsidR="007E31F1">
        <w:rPr>
          <w:rFonts w:ascii="Times New Roman" w:hAnsi="Times New Roman" w:cs="Times New Roman"/>
          <w:sz w:val="24"/>
          <w:szCs w:val="28"/>
        </w:rPr>
        <w:t>3/8</w:t>
      </w:r>
      <w:r w:rsidRPr="001240D1">
        <w:rPr>
          <w:rFonts w:ascii="Times New Roman" w:hAnsi="Times New Roman" w:cs="Times New Roman"/>
          <w:sz w:val="24"/>
          <w:szCs w:val="28"/>
        </w:rPr>
        <w:t xml:space="preserve"> «О бюджете муниципального образования сельское поселение Пушной Кольского района Мурманской области на 20</w:t>
      </w:r>
      <w:r w:rsidR="007E31F1">
        <w:rPr>
          <w:rFonts w:ascii="Times New Roman" w:hAnsi="Times New Roman" w:cs="Times New Roman"/>
          <w:sz w:val="24"/>
          <w:szCs w:val="28"/>
        </w:rPr>
        <w:t>20</w:t>
      </w:r>
      <w:r w:rsidRPr="001240D1">
        <w:rPr>
          <w:rFonts w:ascii="Times New Roman" w:hAnsi="Times New Roman" w:cs="Times New Roman"/>
          <w:sz w:val="24"/>
          <w:szCs w:val="28"/>
        </w:rPr>
        <w:t xml:space="preserve"> год</w:t>
      </w:r>
      <w:r w:rsidR="00A31EF3" w:rsidRPr="001240D1">
        <w:rPr>
          <w:rFonts w:ascii="Times New Roman" w:hAnsi="Times New Roman" w:cs="Times New Roman"/>
          <w:sz w:val="24"/>
          <w:szCs w:val="28"/>
        </w:rPr>
        <w:t xml:space="preserve"> и плановый период 20</w:t>
      </w:r>
      <w:r w:rsidR="00B82C52" w:rsidRPr="001240D1">
        <w:rPr>
          <w:rFonts w:ascii="Times New Roman" w:hAnsi="Times New Roman" w:cs="Times New Roman"/>
          <w:sz w:val="24"/>
          <w:szCs w:val="28"/>
        </w:rPr>
        <w:t>2</w:t>
      </w:r>
      <w:r w:rsidR="007E31F1">
        <w:rPr>
          <w:rFonts w:ascii="Times New Roman" w:hAnsi="Times New Roman" w:cs="Times New Roman"/>
          <w:sz w:val="24"/>
          <w:szCs w:val="28"/>
        </w:rPr>
        <w:t>1</w:t>
      </w:r>
      <w:r w:rsidR="00A31EF3" w:rsidRPr="001240D1">
        <w:rPr>
          <w:rFonts w:ascii="Times New Roman" w:hAnsi="Times New Roman" w:cs="Times New Roman"/>
          <w:sz w:val="24"/>
          <w:szCs w:val="28"/>
        </w:rPr>
        <w:t xml:space="preserve"> и 20</w:t>
      </w:r>
      <w:r w:rsidR="00B03944" w:rsidRPr="001240D1">
        <w:rPr>
          <w:rFonts w:ascii="Times New Roman" w:hAnsi="Times New Roman" w:cs="Times New Roman"/>
          <w:sz w:val="24"/>
          <w:szCs w:val="28"/>
        </w:rPr>
        <w:t>2</w:t>
      </w:r>
      <w:r w:rsidR="007E31F1">
        <w:rPr>
          <w:rFonts w:ascii="Times New Roman" w:hAnsi="Times New Roman" w:cs="Times New Roman"/>
          <w:sz w:val="24"/>
          <w:szCs w:val="28"/>
        </w:rPr>
        <w:t>2</w:t>
      </w:r>
      <w:r w:rsidR="00A31EF3" w:rsidRPr="001240D1">
        <w:rPr>
          <w:rFonts w:ascii="Times New Roman" w:hAnsi="Times New Roman" w:cs="Times New Roman"/>
          <w:sz w:val="24"/>
          <w:szCs w:val="28"/>
        </w:rPr>
        <w:t xml:space="preserve"> годов</w:t>
      </w:r>
      <w:r w:rsidR="001240D1" w:rsidRPr="001240D1">
        <w:rPr>
          <w:rFonts w:ascii="Times New Roman" w:hAnsi="Times New Roman" w:cs="Times New Roman"/>
          <w:sz w:val="24"/>
          <w:szCs w:val="28"/>
        </w:rPr>
        <w:t>»</w:t>
      </w:r>
    </w:p>
    <w:p w:rsidR="00D31FFC" w:rsidRPr="006874E7" w:rsidRDefault="00787407" w:rsidP="00D65406">
      <w:pPr>
        <w:widowControl w:val="0"/>
        <w:ind w:firstLine="567"/>
        <w:jc w:val="both"/>
        <w:rPr>
          <w:sz w:val="24"/>
          <w:szCs w:val="28"/>
        </w:rPr>
      </w:pPr>
      <w:r w:rsidRPr="006874E7">
        <w:rPr>
          <w:sz w:val="24"/>
          <w:szCs w:val="28"/>
        </w:rPr>
        <w:t>1. Закрепить</w:t>
      </w:r>
      <w:r w:rsidR="00D14EFC" w:rsidRPr="006874E7">
        <w:rPr>
          <w:sz w:val="24"/>
          <w:szCs w:val="28"/>
        </w:rPr>
        <w:t xml:space="preserve"> </w:t>
      </w:r>
      <w:r w:rsidRPr="006874E7">
        <w:rPr>
          <w:sz w:val="24"/>
          <w:szCs w:val="28"/>
        </w:rPr>
        <w:t>полномочия администратора доходов бюджет</w:t>
      </w:r>
      <w:r w:rsidR="009E614D" w:rsidRPr="006874E7">
        <w:rPr>
          <w:sz w:val="24"/>
          <w:szCs w:val="28"/>
        </w:rPr>
        <w:t>а</w:t>
      </w:r>
      <w:r w:rsidRPr="006874E7">
        <w:rPr>
          <w:sz w:val="24"/>
          <w:szCs w:val="28"/>
        </w:rPr>
        <w:t xml:space="preserve"> </w:t>
      </w:r>
      <w:r w:rsidR="00C644C9" w:rsidRPr="00E9515D">
        <w:rPr>
          <w:sz w:val="24"/>
          <w:szCs w:val="28"/>
        </w:rPr>
        <w:t>муниципального образо</w:t>
      </w:r>
      <w:r w:rsidR="00C644C9">
        <w:rPr>
          <w:sz w:val="24"/>
          <w:szCs w:val="28"/>
        </w:rPr>
        <w:t xml:space="preserve">вания сельское поселение Пушной </w:t>
      </w:r>
      <w:r w:rsidR="009E614D" w:rsidRPr="006874E7">
        <w:rPr>
          <w:sz w:val="24"/>
          <w:szCs w:val="28"/>
        </w:rPr>
        <w:t>Кольского района</w:t>
      </w:r>
      <w:r w:rsidRPr="006874E7">
        <w:rPr>
          <w:sz w:val="24"/>
          <w:szCs w:val="28"/>
        </w:rPr>
        <w:t xml:space="preserve"> </w:t>
      </w:r>
      <w:r w:rsidR="008B02F0" w:rsidRPr="006874E7">
        <w:rPr>
          <w:sz w:val="24"/>
          <w:szCs w:val="28"/>
        </w:rPr>
        <w:t xml:space="preserve">Мурманской области </w:t>
      </w:r>
      <w:r w:rsidR="00FA49D0" w:rsidRPr="006874E7">
        <w:rPr>
          <w:sz w:val="24"/>
          <w:szCs w:val="28"/>
        </w:rPr>
        <w:t xml:space="preserve">за </w:t>
      </w:r>
      <w:r w:rsidR="001D6F04">
        <w:rPr>
          <w:sz w:val="24"/>
          <w:szCs w:val="28"/>
        </w:rPr>
        <w:t>А</w:t>
      </w:r>
      <w:r w:rsidR="00FA49D0" w:rsidRPr="006874E7">
        <w:rPr>
          <w:sz w:val="24"/>
          <w:szCs w:val="28"/>
        </w:rPr>
        <w:t xml:space="preserve">дминистрацией </w:t>
      </w:r>
      <w:r w:rsidR="00FD2B5E" w:rsidRPr="006874E7">
        <w:rPr>
          <w:sz w:val="24"/>
          <w:szCs w:val="28"/>
        </w:rPr>
        <w:t>сельского поселения Пушной</w:t>
      </w:r>
      <w:r w:rsidR="00385598" w:rsidRPr="006874E7">
        <w:rPr>
          <w:sz w:val="24"/>
          <w:szCs w:val="28"/>
        </w:rPr>
        <w:t xml:space="preserve"> Кольского района</w:t>
      </w:r>
      <w:r w:rsidR="001D6F04" w:rsidRPr="001D6F04">
        <w:rPr>
          <w:sz w:val="24"/>
          <w:szCs w:val="28"/>
        </w:rPr>
        <w:t xml:space="preserve"> </w:t>
      </w:r>
      <w:r w:rsidR="001D6F04" w:rsidRPr="006874E7">
        <w:rPr>
          <w:sz w:val="24"/>
          <w:szCs w:val="28"/>
        </w:rPr>
        <w:t>Мурманской области</w:t>
      </w:r>
      <w:r w:rsidR="00385598" w:rsidRPr="006874E7">
        <w:rPr>
          <w:sz w:val="24"/>
          <w:szCs w:val="28"/>
        </w:rPr>
        <w:t>, согласно приложению</w:t>
      </w:r>
      <w:r w:rsidR="00906802" w:rsidRPr="006874E7">
        <w:rPr>
          <w:sz w:val="24"/>
          <w:szCs w:val="28"/>
        </w:rPr>
        <w:t xml:space="preserve"> 1</w:t>
      </w:r>
      <w:r w:rsidR="00385598" w:rsidRPr="006874E7">
        <w:rPr>
          <w:sz w:val="24"/>
          <w:szCs w:val="28"/>
        </w:rPr>
        <w:t>.</w:t>
      </w:r>
    </w:p>
    <w:p w:rsidR="00787407" w:rsidRPr="006874E7" w:rsidRDefault="00787407" w:rsidP="00D65406">
      <w:pPr>
        <w:widowControl w:val="0"/>
        <w:ind w:firstLine="567"/>
        <w:jc w:val="both"/>
        <w:rPr>
          <w:sz w:val="24"/>
          <w:szCs w:val="28"/>
        </w:rPr>
      </w:pPr>
      <w:r w:rsidRPr="006874E7">
        <w:rPr>
          <w:sz w:val="24"/>
          <w:szCs w:val="28"/>
        </w:rPr>
        <w:t>2. Администратор</w:t>
      </w:r>
      <w:r w:rsidR="00385598" w:rsidRPr="006874E7">
        <w:rPr>
          <w:sz w:val="24"/>
          <w:szCs w:val="28"/>
        </w:rPr>
        <w:t>ам</w:t>
      </w:r>
      <w:r w:rsidRPr="006874E7">
        <w:rPr>
          <w:sz w:val="24"/>
          <w:szCs w:val="28"/>
        </w:rPr>
        <w:t xml:space="preserve"> доходов в отношении закрепленных</w:t>
      </w:r>
      <w:r w:rsidR="00FA49D0" w:rsidRPr="006874E7">
        <w:rPr>
          <w:sz w:val="24"/>
          <w:szCs w:val="28"/>
        </w:rPr>
        <w:t xml:space="preserve"> кодов доходов бюджета </w:t>
      </w:r>
      <w:r w:rsidR="00C644C9" w:rsidRPr="00E9515D">
        <w:rPr>
          <w:sz w:val="24"/>
          <w:szCs w:val="28"/>
        </w:rPr>
        <w:t xml:space="preserve">муниципального образования сельское поселение Пушной </w:t>
      </w:r>
      <w:r w:rsidRPr="006874E7">
        <w:rPr>
          <w:sz w:val="24"/>
          <w:szCs w:val="28"/>
        </w:rPr>
        <w:t xml:space="preserve">Кольского района </w:t>
      </w:r>
      <w:r w:rsidR="008B02F0" w:rsidRPr="006874E7">
        <w:rPr>
          <w:sz w:val="24"/>
          <w:szCs w:val="28"/>
        </w:rPr>
        <w:t xml:space="preserve">Мурманской области </w:t>
      </w:r>
      <w:r w:rsidRPr="006874E7">
        <w:rPr>
          <w:sz w:val="24"/>
          <w:szCs w:val="28"/>
        </w:rPr>
        <w:t>осуществлять следующие функции:</w:t>
      </w:r>
    </w:p>
    <w:p w:rsidR="00787407" w:rsidRPr="006874E7" w:rsidRDefault="00787407" w:rsidP="00D65406">
      <w:pPr>
        <w:widowControl w:val="0"/>
        <w:ind w:firstLine="567"/>
        <w:jc w:val="both"/>
        <w:rPr>
          <w:sz w:val="24"/>
          <w:szCs w:val="28"/>
        </w:rPr>
      </w:pPr>
      <w:r w:rsidRPr="006874E7">
        <w:rPr>
          <w:sz w:val="24"/>
          <w:szCs w:val="28"/>
        </w:rPr>
        <w:t xml:space="preserve">- начисление, учет и </w:t>
      </w:r>
      <w:proofErr w:type="gramStart"/>
      <w:r w:rsidRPr="006874E7">
        <w:rPr>
          <w:sz w:val="24"/>
          <w:szCs w:val="28"/>
        </w:rPr>
        <w:t>контроль за</w:t>
      </w:r>
      <w:proofErr w:type="gramEnd"/>
      <w:r w:rsidRPr="006874E7">
        <w:rPr>
          <w:sz w:val="24"/>
          <w:szCs w:val="28"/>
        </w:rPr>
        <w:t xml:space="preserve"> правильностью исчисления, полнотой и своевременностью осуществления платежей  в бюджет, пеней и штрафов по ним;</w:t>
      </w:r>
    </w:p>
    <w:p w:rsidR="00787407" w:rsidRPr="006874E7" w:rsidRDefault="00787407" w:rsidP="00D65406">
      <w:pPr>
        <w:widowControl w:val="0"/>
        <w:ind w:firstLine="567"/>
        <w:jc w:val="both"/>
        <w:rPr>
          <w:sz w:val="24"/>
          <w:szCs w:val="28"/>
        </w:rPr>
      </w:pPr>
      <w:r w:rsidRPr="006874E7">
        <w:rPr>
          <w:sz w:val="24"/>
          <w:szCs w:val="28"/>
        </w:rPr>
        <w:t>- взыскание задолженности по платежам в бюджет, пеней и штрафов;</w:t>
      </w:r>
    </w:p>
    <w:p w:rsidR="004237C2" w:rsidRPr="00DD3409" w:rsidRDefault="00787407" w:rsidP="00D65406">
      <w:pPr>
        <w:widowControl w:val="0"/>
        <w:ind w:firstLine="567"/>
        <w:jc w:val="both"/>
        <w:rPr>
          <w:sz w:val="24"/>
          <w:szCs w:val="28"/>
        </w:rPr>
      </w:pPr>
      <w:r w:rsidRPr="006874E7">
        <w:rPr>
          <w:sz w:val="24"/>
          <w:szCs w:val="28"/>
        </w:rPr>
        <w:t>- принятие решений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w:t>
      </w:r>
      <w:r w:rsidR="004237C2" w:rsidRPr="006874E7">
        <w:rPr>
          <w:sz w:val="24"/>
          <w:szCs w:val="28"/>
        </w:rPr>
        <w:t xml:space="preserve"> на излишне взысканные суммы, и представление в территориальный орган Федерального казначейства по Мурманской области поручений для осуществления </w:t>
      </w:r>
      <w:r w:rsidR="004237C2" w:rsidRPr="00DD3409">
        <w:rPr>
          <w:sz w:val="24"/>
          <w:szCs w:val="28"/>
        </w:rPr>
        <w:t xml:space="preserve">возврата в соответствии с Порядком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 утвержденным Приказом Министерства финансов Российской Федерации от </w:t>
      </w:r>
      <w:r w:rsidR="008D4B70" w:rsidRPr="008D4B70">
        <w:rPr>
          <w:sz w:val="24"/>
          <w:szCs w:val="28"/>
        </w:rPr>
        <w:t>18</w:t>
      </w:r>
      <w:r w:rsidR="004237C2" w:rsidRPr="008D4B70">
        <w:rPr>
          <w:sz w:val="24"/>
          <w:szCs w:val="28"/>
        </w:rPr>
        <w:t>.</w:t>
      </w:r>
      <w:r w:rsidR="008D4B70" w:rsidRPr="008D4B70">
        <w:rPr>
          <w:sz w:val="24"/>
          <w:szCs w:val="28"/>
        </w:rPr>
        <w:t>12</w:t>
      </w:r>
      <w:r w:rsidR="004237C2" w:rsidRPr="008D4B70">
        <w:rPr>
          <w:sz w:val="24"/>
          <w:szCs w:val="28"/>
        </w:rPr>
        <w:t>.20</w:t>
      </w:r>
      <w:r w:rsidR="008D4B70" w:rsidRPr="008D4B70">
        <w:rPr>
          <w:sz w:val="24"/>
          <w:szCs w:val="28"/>
        </w:rPr>
        <w:t>13</w:t>
      </w:r>
      <w:r w:rsidR="004237C2" w:rsidRPr="008D4B70">
        <w:rPr>
          <w:sz w:val="24"/>
          <w:szCs w:val="28"/>
        </w:rPr>
        <w:t xml:space="preserve"> № </w:t>
      </w:r>
      <w:r w:rsidR="008D4B70" w:rsidRPr="008D4B70">
        <w:rPr>
          <w:sz w:val="24"/>
          <w:szCs w:val="28"/>
        </w:rPr>
        <w:t>125</w:t>
      </w:r>
      <w:r w:rsidR="004237C2" w:rsidRPr="008D4B70">
        <w:rPr>
          <w:sz w:val="24"/>
          <w:szCs w:val="28"/>
        </w:rPr>
        <w:t>н;</w:t>
      </w:r>
    </w:p>
    <w:p w:rsidR="00596459" w:rsidRPr="00DD3409" w:rsidRDefault="004237C2" w:rsidP="00D65406">
      <w:pPr>
        <w:widowControl w:val="0"/>
        <w:ind w:firstLine="567"/>
        <w:jc w:val="both"/>
        <w:rPr>
          <w:sz w:val="24"/>
          <w:szCs w:val="28"/>
        </w:rPr>
      </w:pPr>
      <w:r w:rsidRPr="00DD3409">
        <w:rPr>
          <w:sz w:val="24"/>
          <w:szCs w:val="28"/>
        </w:rPr>
        <w:t xml:space="preserve">- принятие решения о зачете (уточнении) платежей в бюджет </w:t>
      </w:r>
      <w:r w:rsidR="00C644C9" w:rsidRPr="00E9515D">
        <w:rPr>
          <w:sz w:val="24"/>
          <w:szCs w:val="28"/>
        </w:rPr>
        <w:t>муниципального образования сельское поселение Пушной</w:t>
      </w:r>
      <w:r w:rsidR="00FD2B5E" w:rsidRPr="00DD3409">
        <w:rPr>
          <w:sz w:val="24"/>
          <w:szCs w:val="28"/>
        </w:rPr>
        <w:t xml:space="preserve"> </w:t>
      </w:r>
      <w:r w:rsidR="00D14EFC" w:rsidRPr="00DD3409">
        <w:rPr>
          <w:sz w:val="24"/>
          <w:szCs w:val="28"/>
        </w:rPr>
        <w:t xml:space="preserve">Кольского района Мурманской области </w:t>
      </w:r>
      <w:r w:rsidRPr="00DD3409">
        <w:rPr>
          <w:sz w:val="24"/>
          <w:szCs w:val="28"/>
        </w:rPr>
        <w:t xml:space="preserve">и представление соответствующего уведомления в территориальный орган Федерального казначейства по Мурманской области </w:t>
      </w:r>
      <w:r w:rsidR="00596459" w:rsidRPr="00DD3409">
        <w:rPr>
          <w:sz w:val="24"/>
          <w:szCs w:val="28"/>
        </w:rPr>
        <w:t xml:space="preserve">в порядке, установленном Приказом Министерства финансов Российской Федерации от </w:t>
      </w:r>
      <w:r w:rsidR="00F431A9" w:rsidRPr="008D4B70">
        <w:rPr>
          <w:sz w:val="24"/>
          <w:szCs w:val="28"/>
        </w:rPr>
        <w:t>18.12.2013 № 125н;</w:t>
      </w:r>
    </w:p>
    <w:p w:rsidR="00FE330F" w:rsidRPr="00910225" w:rsidRDefault="00596459" w:rsidP="00D65406">
      <w:pPr>
        <w:widowControl w:val="0"/>
        <w:ind w:firstLine="567"/>
        <w:jc w:val="both"/>
        <w:rPr>
          <w:rFonts w:ascii="Arial" w:hAnsi="Arial" w:cs="Arial"/>
          <w:color w:val="2D2D2D"/>
          <w:spacing w:val="2"/>
          <w:sz w:val="24"/>
          <w:szCs w:val="24"/>
          <w:shd w:val="clear" w:color="auto" w:fill="FFFFFF"/>
        </w:rPr>
      </w:pPr>
      <w:r w:rsidRPr="00DD3409">
        <w:rPr>
          <w:sz w:val="24"/>
          <w:szCs w:val="28"/>
        </w:rPr>
        <w:t xml:space="preserve">3. </w:t>
      </w:r>
      <w:proofErr w:type="gramStart"/>
      <w:r w:rsidRPr="00DD3409">
        <w:rPr>
          <w:sz w:val="24"/>
          <w:szCs w:val="28"/>
        </w:rPr>
        <w:t>Администратор</w:t>
      </w:r>
      <w:r w:rsidR="00385598" w:rsidRPr="00DD3409">
        <w:rPr>
          <w:sz w:val="24"/>
          <w:szCs w:val="28"/>
        </w:rPr>
        <w:t xml:space="preserve">ам </w:t>
      </w:r>
      <w:r w:rsidRPr="00DD3409">
        <w:rPr>
          <w:sz w:val="24"/>
          <w:szCs w:val="28"/>
        </w:rPr>
        <w:t>доходов осуществлять начисление администрируемых доходов бюджет</w:t>
      </w:r>
      <w:r w:rsidR="00FA49D0" w:rsidRPr="00DD3409">
        <w:rPr>
          <w:sz w:val="24"/>
          <w:szCs w:val="28"/>
        </w:rPr>
        <w:t xml:space="preserve">а </w:t>
      </w:r>
      <w:r w:rsidR="00C644C9" w:rsidRPr="00E9515D">
        <w:rPr>
          <w:sz w:val="24"/>
          <w:szCs w:val="28"/>
        </w:rPr>
        <w:t xml:space="preserve">муниципального образования сельское поселение Пушной </w:t>
      </w:r>
      <w:r w:rsidR="00D14EFC" w:rsidRPr="00DD3409">
        <w:rPr>
          <w:sz w:val="24"/>
          <w:szCs w:val="28"/>
        </w:rPr>
        <w:t>Кольского района Мурманской области</w:t>
      </w:r>
      <w:r w:rsidRPr="00DD3409">
        <w:rPr>
          <w:sz w:val="24"/>
          <w:szCs w:val="28"/>
        </w:rPr>
        <w:t xml:space="preserve"> </w:t>
      </w:r>
      <w:r w:rsidR="00910225" w:rsidRPr="00910225">
        <w:rPr>
          <w:sz w:val="24"/>
          <w:szCs w:val="24"/>
        </w:rPr>
        <w:t xml:space="preserve">на основании первичных учетных документов в соответствии с Методическими указаниями по применению форм первичных учетных документов и регистров бухгалтерского учета, применяемых органами местного самоуправления, утвержденными приказом Министерства финансов Российской Федерации от </w:t>
      </w:r>
      <w:r w:rsidR="00910225">
        <w:rPr>
          <w:sz w:val="24"/>
          <w:szCs w:val="24"/>
        </w:rPr>
        <w:t>30</w:t>
      </w:r>
      <w:r w:rsidR="00910225" w:rsidRPr="00910225">
        <w:rPr>
          <w:sz w:val="24"/>
          <w:szCs w:val="24"/>
        </w:rPr>
        <w:t>.</w:t>
      </w:r>
      <w:r w:rsidR="00910225">
        <w:rPr>
          <w:sz w:val="24"/>
          <w:szCs w:val="24"/>
        </w:rPr>
        <w:t>03</w:t>
      </w:r>
      <w:r w:rsidR="00910225" w:rsidRPr="00910225">
        <w:rPr>
          <w:sz w:val="24"/>
          <w:szCs w:val="24"/>
        </w:rPr>
        <w:t>.201</w:t>
      </w:r>
      <w:r w:rsidR="00910225">
        <w:rPr>
          <w:sz w:val="24"/>
          <w:szCs w:val="24"/>
        </w:rPr>
        <w:t>5</w:t>
      </w:r>
      <w:r w:rsidR="00910225" w:rsidRPr="00910225">
        <w:rPr>
          <w:sz w:val="24"/>
          <w:szCs w:val="24"/>
        </w:rPr>
        <w:t xml:space="preserve"> № </w:t>
      </w:r>
      <w:r w:rsidR="00910225">
        <w:rPr>
          <w:sz w:val="24"/>
          <w:szCs w:val="24"/>
        </w:rPr>
        <w:t>52</w:t>
      </w:r>
      <w:r w:rsidR="00910225" w:rsidRPr="00910225">
        <w:rPr>
          <w:sz w:val="24"/>
          <w:szCs w:val="24"/>
        </w:rPr>
        <w:t>н на основании реестра перечисленных поступлений</w:t>
      </w:r>
      <w:r w:rsidR="00FE330F" w:rsidRPr="00910225">
        <w:rPr>
          <w:rFonts w:ascii="Arial" w:hAnsi="Arial" w:cs="Arial"/>
          <w:color w:val="2D2D2D"/>
          <w:spacing w:val="2"/>
          <w:sz w:val="24"/>
          <w:szCs w:val="24"/>
          <w:shd w:val="clear" w:color="auto" w:fill="FFFFFF"/>
        </w:rPr>
        <w:t xml:space="preserve">. </w:t>
      </w:r>
      <w:proofErr w:type="gramEnd"/>
    </w:p>
    <w:p w:rsidR="00F431A9" w:rsidRDefault="00D14EFC" w:rsidP="00D65406">
      <w:pPr>
        <w:widowControl w:val="0"/>
        <w:ind w:firstLine="567"/>
        <w:jc w:val="both"/>
        <w:rPr>
          <w:sz w:val="24"/>
          <w:szCs w:val="28"/>
        </w:rPr>
      </w:pPr>
      <w:r w:rsidRPr="00DD3409">
        <w:rPr>
          <w:sz w:val="24"/>
          <w:szCs w:val="28"/>
        </w:rPr>
        <w:t xml:space="preserve">4. </w:t>
      </w:r>
      <w:proofErr w:type="gramStart"/>
      <w:r w:rsidRPr="00DD3409">
        <w:rPr>
          <w:sz w:val="24"/>
          <w:szCs w:val="28"/>
        </w:rPr>
        <w:t>Администратор</w:t>
      </w:r>
      <w:r w:rsidR="00385598" w:rsidRPr="00DD3409">
        <w:rPr>
          <w:sz w:val="24"/>
          <w:szCs w:val="28"/>
        </w:rPr>
        <w:t>ам</w:t>
      </w:r>
      <w:r w:rsidRPr="00DD3409">
        <w:rPr>
          <w:sz w:val="24"/>
          <w:szCs w:val="28"/>
        </w:rPr>
        <w:t xml:space="preserve"> осуществлять учет поступлений администри</w:t>
      </w:r>
      <w:r w:rsidR="00FA49D0" w:rsidRPr="00DD3409">
        <w:rPr>
          <w:sz w:val="24"/>
          <w:szCs w:val="28"/>
        </w:rPr>
        <w:t xml:space="preserve">руемых доходов бюджета </w:t>
      </w:r>
      <w:r w:rsidR="00C644C9" w:rsidRPr="00E9515D">
        <w:rPr>
          <w:sz w:val="24"/>
          <w:szCs w:val="28"/>
        </w:rPr>
        <w:t xml:space="preserve">муниципального образования сельское поселение Пушной </w:t>
      </w:r>
      <w:r w:rsidRPr="00DD3409">
        <w:rPr>
          <w:sz w:val="24"/>
          <w:szCs w:val="28"/>
        </w:rPr>
        <w:t xml:space="preserve">Кольского района Мурманской области на основании документов, представленных УФК по Мурманской области в соответствии с Порядком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 утвержденным Приказом Министерства финансов Российской </w:t>
      </w:r>
      <w:r w:rsidRPr="00DD3409">
        <w:rPr>
          <w:sz w:val="24"/>
          <w:szCs w:val="28"/>
        </w:rPr>
        <w:lastRenderedPageBreak/>
        <w:t xml:space="preserve">Федерации </w:t>
      </w:r>
      <w:r w:rsidR="00F431A9" w:rsidRPr="008D4B70">
        <w:rPr>
          <w:sz w:val="24"/>
          <w:szCs w:val="28"/>
        </w:rPr>
        <w:t>18.12.2013 № 125</w:t>
      </w:r>
      <w:r w:rsidR="00F431A9">
        <w:rPr>
          <w:sz w:val="24"/>
          <w:szCs w:val="28"/>
        </w:rPr>
        <w:t>н.</w:t>
      </w:r>
      <w:proofErr w:type="gramEnd"/>
    </w:p>
    <w:p w:rsidR="00D14EFC" w:rsidRPr="00DD3409" w:rsidRDefault="00D14EFC" w:rsidP="00D65406">
      <w:pPr>
        <w:widowControl w:val="0"/>
        <w:ind w:firstLine="567"/>
        <w:jc w:val="both"/>
        <w:rPr>
          <w:sz w:val="24"/>
          <w:szCs w:val="28"/>
        </w:rPr>
      </w:pPr>
      <w:r w:rsidRPr="006874E7">
        <w:rPr>
          <w:sz w:val="24"/>
          <w:szCs w:val="28"/>
        </w:rPr>
        <w:t xml:space="preserve">5. </w:t>
      </w:r>
      <w:proofErr w:type="gramStart"/>
      <w:r w:rsidRPr="006874E7">
        <w:rPr>
          <w:sz w:val="24"/>
          <w:szCs w:val="28"/>
        </w:rPr>
        <w:t>Администратор</w:t>
      </w:r>
      <w:r w:rsidR="00385598" w:rsidRPr="006874E7">
        <w:rPr>
          <w:sz w:val="24"/>
          <w:szCs w:val="28"/>
        </w:rPr>
        <w:t>ам</w:t>
      </w:r>
      <w:r w:rsidRPr="006874E7">
        <w:rPr>
          <w:sz w:val="24"/>
          <w:szCs w:val="28"/>
        </w:rPr>
        <w:t xml:space="preserve"> довести до плательщиков информационным письмом реквизиты и порядок заполнения документов на </w:t>
      </w:r>
      <w:r w:rsidRPr="00DD3409">
        <w:rPr>
          <w:sz w:val="24"/>
          <w:szCs w:val="28"/>
        </w:rPr>
        <w:t>перечисл</w:t>
      </w:r>
      <w:r w:rsidR="00FA49D0" w:rsidRPr="00DD3409">
        <w:rPr>
          <w:sz w:val="24"/>
          <w:szCs w:val="28"/>
        </w:rPr>
        <w:t xml:space="preserve">ение платежей в бюджет </w:t>
      </w:r>
      <w:r w:rsidR="00584626" w:rsidRPr="00E9515D">
        <w:rPr>
          <w:sz w:val="24"/>
          <w:szCs w:val="28"/>
        </w:rPr>
        <w:t>муниципального образо</w:t>
      </w:r>
      <w:r w:rsidR="00584626">
        <w:rPr>
          <w:sz w:val="24"/>
          <w:szCs w:val="28"/>
        </w:rPr>
        <w:t xml:space="preserve">вания </w:t>
      </w:r>
      <w:r w:rsidR="00FD2B5E" w:rsidRPr="00DD3409">
        <w:rPr>
          <w:sz w:val="24"/>
          <w:szCs w:val="28"/>
        </w:rPr>
        <w:t>сельско</w:t>
      </w:r>
      <w:r w:rsidR="00584626">
        <w:rPr>
          <w:sz w:val="24"/>
          <w:szCs w:val="28"/>
        </w:rPr>
        <w:t>е</w:t>
      </w:r>
      <w:r w:rsidR="00FD2B5E" w:rsidRPr="00DD3409">
        <w:rPr>
          <w:sz w:val="24"/>
          <w:szCs w:val="28"/>
        </w:rPr>
        <w:t xml:space="preserve"> поселени</w:t>
      </w:r>
      <w:r w:rsidR="00584626">
        <w:rPr>
          <w:sz w:val="24"/>
          <w:szCs w:val="28"/>
        </w:rPr>
        <w:t>е</w:t>
      </w:r>
      <w:r w:rsidR="00FD2B5E" w:rsidRPr="00DD3409">
        <w:rPr>
          <w:sz w:val="24"/>
          <w:szCs w:val="28"/>
        </w:rPr>
        <w:t xml:space="preserve"> Пушной </w:t>
      </w:r>
      <w:r w:rsidRPr="00DD3409">
        <w:rPr>
          <w:sz w:val="24"/>
          <w:szCs w:val="28"/>
        </w:rPr>
        <w:t xml:space="preserve">Кольского района Мурманской области в соответствии с требованиями Приказа Министерства  финансов Российской Федерации от </w:t>
      </w:r>
      <w:r w:rsidR="00697B64">
        <w:rPr>
          <w:sz w:val="24"/>
          <w:szCs w:val="28"/>
        </w:rPr>
        <w:t>12</w:t>
      </w:r>
      <w:r w:rsidRPr="00DD3409">
        <w:rPr>
          <w:sz w:val="24"/>
          <w:szCs w:val="28"/>
        </w:rPr>
        <w:t>.1</w:t>
      </w:r>
      <w:r w:rsidR="00697B64">
        <w:rPr>
          <w:sz w:val="24"/>
          <w:szCs w:val="28"/>
        </w:rPr>
        <w:t>1</w:t>
      </w:r>
      <w:r w:rsidRPr="00DD3409">
        <w:rPr>
          <w:sz w:val="24"/>
          <w:szCs w:val="28"/>
        </w:rPr>
        <w:t>.20</w:t>
      </w:r>
      <w:r w:rsidR="00697B64">
        <w:rPr>
          <w:sz w:val="24"/>
          <w:szCs w:val="28"/>
        </w:rPr>
        <w:t>13</w:t>
      </w:r>
      <w:r w:rsidRPr="00DD3409">
        <w:rPr>
          <w:sz w:val="24"/>
          <w:szCs w:val="28"/>
        </w:rPr>
        <w:t xml:space="preserve"> № 10</w:t>
      </w:r>
      <w:r w:rsidR="00697B64">
        <w:rPr>
          <w:sz w:val="24"/>
          <w:szCs w:val="28"/>
        </w:rPr>
        <w:t>7</w:t>
      </w:r>
      <w:r w:rsidRPr="00DD3409">
        <w:rPr>
          <w:sz w:val="24"/>
          <w:szCs w:val="28"/>
        </w:rPr>
        <w:t>н «Об утверждении Правил указания информации в полях расчетных документов на перечисление налогов, сборов и иных платежей в бюджетную систему Российской Федерации».</w:t>
      </w:r>
      <w:proofErr w:type="gramEnd"/>
    </w:p>
    <w:p w:rsidR="00D14EFC" w:rsidRPr="00DD3409" w:rsidRDefault="00D14EFC" w:rsidP="00D65406">
      <w:pPr>
        <w:widowControl w:val="0"/>
        <w:ind w:firstLine="567"/>
        <w:jc w:val="both"/>
        <w:rPr>
          <w:sz w:val="24"/>
          <w:szCs w:val="28"/>
        </w:rPr>
      </w:pPr>
      <w:r w:rsidRPr="00DD3409">
        <w:rPr>
          <w:sz w:val="24"/>
          <w:szCs w:val="28"/>
        </w:rPr>
        <w:t xml:space="preserve">6. </w:t>
      </w:r>
      <w:proofErr w:type="gramStart"/>
      <w:r w:rsidRPr="00DD3409">
        <w:rPr>
          <w:sz w:val="24"/>
          <w:szCs w:val="28"/>
        </w:rPr>
        <w:t>Администратор</w:t>
      </w:r>
      <w:r w:rsidR="00385598" w:rsidRPr="00DD3409">
        <w:rPr>
          <w:sz w:val="24"/>
          <w:szCs w:val="28"/>
        </w:rPr>
        <w:t>ам</w:t>
      </w:r>
      <w:r w:rsidR="00FA49D0" w:rsidRPr="00DD3409">
        <w:rPr>
          <w:sz w:val="24"/>
          <w:szCs w:val="28"/>
        </w:rPr>
        <w:t xml:space="preserve"> доходов бюджета </w:t>
      </w:r>
      <w:r w:rsidR="00C644C9" w:rsidRPr="00E9515D">
        <w:rPr>
          <w:sz w:val="24"/>
          <w:szCs w:val="28"/>
        </w:rPr>
        <w:t xml:space="preserve">муниципального образования сельское поселение Пушной </w:t>
      </w:r>
      <w:r w:rsidRPr="00DD3409">
        <w:rPr>
          <w:sz w:val="24"/>
          <w:szCs w:val="28"/>
        </w:rPr>
        <w:t xml:space="preserve">Кольского района Мурманской области уточнение (возврат) невыясненных поступлений осуществлять в соответствии с Приказом Министерства финансов Российской Федерации </w:t>
      </w:r>
      <w:r w:rsidR="00F431A9" w:rsidRPr="008D4B70">
        <w:rPr>
          <w:sz w:val="24"/>
          <w:szCs w:val="28"/>
        </w:rPr>
        <w:t>18.12.2013 № 125</w:t>
      </w:r>
      <w:r w:rsidR="00F431A9">
        <w:rPr>
          <w:sz w:val="24"/>
          <w:szCs w:val="28"/>
        </w:rPr>
        <w:t>н</w:t>
      </w:r>
      <w:r w:rsidRPr="00DD3409">
        <w:rPr>
          <w:sz w:val="24"/>
          <w:szCs w:val="28"/>
        </w:rPr>
        <w:t xml:space="preserve"> «Об утверждении порядка учета Федеральным казначейством </w:t>
      </w:r>
      <w:r w:rsidR="00AD78F9" w:rsidRPr="00DD3409">
        <w:rPr>
          <w:sz w:val="24"/>
          <w:szCs w:val="28"/>
        </w:rPr>
        <w:t>поступлений в бюджетную систему Российской Федерации  и их распределения между бюджетами бюджетной системы Российской Федерации»,  от 10.10.2008 № 8н «О порядке кассового обслуживания исполнения федерального бюджета, бюджетов субъектов</w:t>
      </w:r>
      <w:proofErr w:type="gramEnd"/>
      <w:r w:rsidR="00AD78F9" w:rsidRPr="00DD3409">
        <w:rPr>
          <w:sz w:val="24"/>
          <w:szCs w:val="28"/>
        </w:rPr>
        <w:t xml:space="preserve"> Российской Федерации и местных бюджетов и порядке осуществления органами Федерального казначейства  отдельных функций финансовых органов субъектов Российской Федерации и муниципальных образований по исполнению соответствующих бюджетов», от </w:t>
      </w:r>
      <w:r w:rsidR="00FE6464">
        <w:rPr>
          <w:sz w:val="24"/>
          <w:szCs w:val="28"/>
        </w:rPr>
        <w:t>17</w:t>
      </w:r>
      <w:r w:rsidR="00AD78F9" w:rsidRPr="00DD3409">
        <w:rPr>
          <w:sz w:val="24"/>
          <w:szCs w:val="28"/>
        </w:rPr>
        <w:t>.1</w:t>
      </w:r>
      <w:r w:rsidR="00FE6464">
        <w:rPr>
          <w:sz w:val="24"/>
          <w:szCs w:val="28"/>
        </w:rPr>
        <w:t>0</w:t>
      </w:r>
      <w:r w:rsidR="007D6834">
        <w:rPr>
          <w:sz w:val="24"/>
          <w:szCs w:val="28"/>
        </w:rPr>
        <w:t>.201</w:t>
      </w:r>
      <w:r w:rsidR="00FE6464">
        <w:rPr>
          <w:sz w:val="24"/>
          <w:szCs w:val="28"/>
        </w:rPr>
        <w:t>6</w:t>
      </w:r>
      <w:r w:rsidR="00AD78F9" w:rsidRPr="00DD3409">
        <w:rPr>
          <w:sz w:val="24"/>
          <w:szCs w:val="28"/>
        </w:rPr>
        <w:t xml:space="preserve"> № </w:t>
      </w:r>
      <w:r w:rsidR="007D6834">
        <w:rPr>
          <w:sz w:val="24"/>
          <w:szCs w:val="28"/>
        </w:rPr>
        <w:t>2</w:t>
      </w:r>
      <w:r w:rsidR="00FE6464">
        <w:rPr>
          <w:sz w:val="24"/>
          <w:szCs w:val="28"/>
        </w:rPr>
        <w:t>1</w:t>
      </w:r>
      <w:r w:rsidR="00AD78F9" w:rsidRPr="00DD3409">
        <w:rPr>
          <w:sz w:val="24"/>
          <w:szCs w:val="28"/>
        </w:rPr>
        <w:t xml:space="preserve">н «О порядке открытия и ведения лицевых счетов </w:t>
      </w:r>
      <w:r w:rsidR="007D6834">
        <w:rPr>
          <w:sz w:val="24"/>
          <w:szCs w:val="28"/>
        </w:rPr>
        <w:t xml:space="preserve">территориальными органами </w:t>
      </w:r>
      <w:r w:rsidR="00AD78F9" w:rsidRPr="00DD3409">
        <w:rPr>
          <w:sz w:val="24"/>
          <w:szCs w:val="28"/>
        </w:rPr>
        <w:t>Федеральн</w:t>
      </w:r>
      <w:r w:rsidR="007D6834">
        <w:rPr>
          <w:sz w:val="24"/>
          <w:szCs w:val="28"/>
        </w:rPr>
        <w:t>ого</w:t>
      </w:r>
      <w:r w:rsidR="00AD78F9" w:rsidRPr="00DD3409">
        <w:rPr>
          <w:sz w:val="24"/>
          <w:szCs w:val="28"/>
        </w:rPr>
        <w:t xml:space="preserve"> казначейств</w:t>
      </w:r>
      <w:r w:rsidR="007D6834">
        <w:rPr>
          <w:sz w:val="24"/>
          <w:szCs w:val="28"/>
        </w:rPr>
        <w:t>а</w:t>
      </w:r>
      <w:r w:rsidR="00AD78F9" w:rsidRPr="00DD3409">
        <w:rPr>
          <w:sz w:val="24"/>
          <w:szCs w:val="28"/>
        </w:rPr>
        <w:t>» с учетом следующих положений.</w:t>
      </w:r>
    </w:p>
    <w:p w:rsidR="00AD78F9" w:rsidRPr="00DD3409" w:rsidRDefault="00AD78F9" w:rsidP="00D65406">
      <w:pPr>
        <w:widowControl w:val="0"/>
        <w:ind w:firstLine="567"/>
        <w:jc w:val="both"/>
        <w:rPr>
          <w:sz w:val="24"/>
          <w:szCs w:val="28"/>
        </w:rPr>
      </w:pPr>
      <w:r w:rsidRPr="00DD3409">
        <w:rPr>
          <w:sz w:val="24"/>
          <w:szCs w:val="28"/>
        </w:rPr>
        <w:t>При возврате излишне уплаченных (взысканных) сумм админис</w:t>
      </w:r>
      <w:r w:rsidR="00FA49D0" w:rsidRPr="00DD3409">
        <w:rPr>
          <w:sz w:val="24"/>
          <w:szCs w:val="28"/>
        </w:rPr>
        <w:t xml:space="preserve">тратор доходов бюджета </w:t>
      </w:r>
      <w:r w:rsidR="00C644C9" w:rsidRPr="00E9515D">
        <w:rPr>
          <w:sz w:val="24"/>
          <w:szCs w:val="28"/>
        </w:rPr>
        <w:t xml:space="preserve">муниципального образования сельское поселение Пушной </w:t>
      </w:r>
      <w:r w:rsidRPr="00DD3409">
        <w:rPr>
          <w:sz w:val="24"/>
          <w:szCs w:val="28"/>
        </w:rPr>
        <w:t>Кольского района Мурманской области выполняет последовательно следующие действия:</w:t>
      </w:r>
    </w:p>
    <w:p w:rsidR="00AD78F9" w:rsidRPr="006874E7" w:rsidRDefault="00AD78F9" w:rsidP="00D65406">
      <w:pPr>
        <w:widowControl w:val="0"/>
        <w:ind w:firstLine="567"/>
        <w:jc w:val="both"/>
        <w:rPr>
          <w:sz w:val="24"/>
          <w:szCs w:val="28"/>
        </w:rPr>
      </w:pPr>
      <w:r w:rsidRPr="00DD3409">
        <w:rPr>
          <w:sz w:val="24"/>
          <w:szCs w:val="28"/>
        </w:rPr>
        <w:t xml:space="preserve">- по предъявлении письменного заявления плательщика с приложением платежных документов с отметкой </w:t>
      </w:r>
      <w:proofErr w:type="gramStart"/>
      <w:r w:rsidRPr="00DD3409">
        <w:rPr>
          <w:sz w:val="24"/>
          <w:szCs w:val="28"/>
        </w:rPr>
        <w:t>банка</w:t>
      </w:r>
      <w:proofErr w:type="gramEnd"/>
      <w:r w:rsidRPr="00DD3409">
        <w:rPr>
          <w:sz w:val="24"/>
          <w:szCs w:val="28"/>
        </w:rPr>
        <w:t xml:space="preserve"> об уплате излишне уплаченной суммы администр</w:t>
      </w:r>
      <w:r w:rsidRPr="006874E7">
        <w:rPr>
          <w:sz w:val="24"/>
          <w:szCs w:val="28"/>
        </w:rPr>
        <w:t xml:space="preserve">атор доходов бюджета проверяет указанное требование плательщика на соответствие случаям возникновения права требования плательщиком на возврат, предусмотренным нормативными правовыми актами Российской Федерации и Мурманской области и договором, определяющим порядок уплаты платежей в бюджет, а в  случае ошибочной переплаты – проверяет на соответствие указанной в </w:t>
      </w:r>
      <w:proofErr w:type="gramStart"/>
      <w:r w:rsidRPr="006874E7">
        <w:rPr>
          <w:sz w:val="24"/>
          <w:szCs w:val="28"/>
        </w:rPr>
        <w:t>заявлении</w:t>
      </w:r>
      <w:proofErr w:type="gramEnd"/>
      <w:r w:rsidRPr="006874E7">
        <w:rPr>
          <w:sz w:val="24"/>
          <w:szCs w:val="28"/>
        </w:rPr>
        <w:t xml:space="preserve"> суммы переплаты сумме, начисленной администратором доходов бюджета соответствующему коду бюджетной классификации;</w:t>
      </w:r>
    </w:p>
    <w:p w:rsidR="00AD78F9" w:rsidRPr="006874E7" w:rsidRDefault="00AD78F9" w:rsidP="00D65406">
      <w:pPr>
        <w:widowControl w:val="0"/>
        <w:ind w:firstLine="567"/>
        <w:jc w:val="both"/>
        <w:rPr>
          <w:sz w:val="24"/>
          <w:szCs w:val="28"/>
        </w:rPr>
      </w:pPr>
      <w:r w:rsidRPr="006874E7">
        <w:rPr>
          <w:sz w:val="24"/>
          <w:szCs w:val="28"/>
        </w:rPr>
        <w:t>- если заявление на возврат излишне уплаченной суммы удовлетворяет вышеуказанным требованиям, администратор доходов бюджета обязан проверить факт уплаты указанной суммы по данным территориального управления Федерального казначейства по Мурманской области, по результатам проверки определить сумму, подлежащую возврату плательщику за счет средств бюдж</w:t>
      </w:r>
      <w:r w:rsidR="00FA49D0" w:rsidRPr="006874E7">
        <w:rPr>
          <w:sz w:val="24"/>
          <w:szCs w:val="28"/>
        </w:rPr>
        <w:t xml:space="preserve">ета </w:t>
      </w:r>
      <w:r w:rsidR="00C644C9" w:rsidRPr="00E9515D">
        <w:rPr>
          <w:sz w:val="24"/>
          <w:szCs w:val="28"/>
        </w:rPr>
        <w:t xml:space="preserve">муниципального образования сельское поселение Пушной </w:t>
      </w:r>
      <w:r w:rsidRPr="006874E7">
        <w:rPr>
          <w:sz w:val="24"/>
          <w:szCs w:val="28"/>
        </w:rPr>
        <w:t>Кольского района Мурманской области;</w:t>
      </w:r>
    </w:p>
    <w:p w:rsidR="00AD78F9" w:rsidRPr="006874E7" w:rsidRDefault="00AD78F9" w:rsidP="00D65406">
      <w:pPr>
        <w:widowControl w:val="0"/>
        <w:ind w:firstLine="567"/>
        <w:jc w:val="both"/>
        <w:rPr>
          <w:sz w:val="24"/>
          <w:szCs w:val="28"/>
        </w:rPr>
      </w:pPr>
      <w:r w:rsidRPr="006874E7">
        <w:rPr>
          <w:sz w:val="24"/>
          <w:szCs w:val="28"/>
        </w:rPr>
        <w:t>- оформляет платежное поручение на возврат и представляет его в территориальное управление Федерального казначейства по Мурманской области.</w:t>
      </w:r>
    </w:p>
    <w:p w:rsidR="009B055E" w:rsidRPr="006874E7" w:rsidRDefault="009B055E" w:rsidP="00D65406">
      <w:pPr>
        <w:widowControl w:val="0"/>
        <w:ind w:firstLine="567"/>
        <w:jc w:val="both"/>
        <w:rPr>
          <w:sz w:val="24"/>
          <w:szCs w:val="28"/>
        </w:rPr>
      </w:pPr>
      <w:r w:rsidRPr="006874E7">
        <w:rPr>
          <w:sz w:val="24"/>
          <w:szCs w:val="28"/>
        </w:rPr>
        <w:t>7. Настоящее распоряжение вступает в силу с момента его подписания и распространяет свое действие на правоотношения, возникшие с 01 января 20</w:t>
      </w:r>
      <w:r w:rsidR="007E31F1">
        <w:rPr>
          <w:sz w:val="24"/>
          <w:szCs w:val="28"/>
        </w:rPr>
        <w:t>20</w:t>
      </w:r>
      <w:r w:rsidRPr="006874E7">
        <w:rPr>
          <w:sz w:val="24"/>
          <w:szCs w:val="28"/>
        </w:rPr>
        <w:t xml:space="preserve"> года.</w:t>
      </w:r>
    </w:p>
    <w:p w:rsidR="00B03944" w:rsidRDefault="009B055E" w:rsidP="00B82C52">
      <w:pPr>
        <w:widowControl w:val="0"/>
        <w:ind w:firstLine="567"/>
        <w:jc w:val="both"/>
        <w:rPr>
          <w:sz w:val="24"/>
          <w:szCs w:val="28"/>
        </w:rPr>
      </w:pPr>
      <w:r w:rsidRPr="006874E7">
        <w:rPr>
          <w:sz w:val="24"/>
          <w:szCs w:val="28"/>
        </w:rPr>
        <w:t>8. Признать утратившим силу распоряжени</w:t>
      </w:r>
      <w:r w:rsidR="00B82C52">
        <w:rPr>
          <w:sz w:val="24"/>
          <w:szCs w:val="28"/>
        </w:rPr>
        <w:t>е</w:t>
      </w:r>
      <w:r w:rsidRPr="006874E7">
        <w:rPr>
          <w:sz w:val="24"/>
          <w:szCs w:val="28"/>
        </w:rPr>
        <w:t xml:space="preserve"> администрации сельского поселения Пушной Кольского района Мурманской области</w:t>
      </w:r>
      <w:r w:rsidR="00B82C52">
        <w:rPr>
          <w:sz w:val="24"/>
          <w:szCs w:val="28"/>
        </w:rPr>
        <w:t xml:space="preserve"> </w:t>
      </w:r>
      <w:r w:rsidRPr="006874E7">
        <w:rPr>
          <w:sz w:val="24"/>
          <w:szCs w:val="28"/>
        </w:rPr>
        <w:t xml:space="preserve">№ </w:t>
      </w:r>
      <w:r w:rsidR="007E31F1">
        <w:rPr>
          <w:sz w:val="24"/>
          <w:szCs w:val="28"/>
        </w:rPr>
        <w:t>5</w:t>
      </w:r>
      <w:r w:rsidRPr="006874E7">
        <w:rPr>
          <w:sz w:val="24"/>
          <w:szCs w:val="28"/>
        </w:rPr>
        <w:t xml:space="preserve"> от </w:t>
      </w:r>
      <w:r w:rsidR="00B82C52">
        <w:rPr>
          <w:sz w:val="24"/>
          <w:szCs w:val="28"/>
        </w:rPr>
        <w:t>09</w:t>
      </w:r>
      <w:r w:rsidRPr="006874E7">
        <w:rPr>
          <w:sz w:val="24"/>
          <w:szCs w:val="28"/>
        </w:rPr>
        <w:t>.</w:t>
      </w:r>
      <w:r w:rsidR="00A31EF3">
        <w:rPr>
          <w:sz w:val="24"/>
          <w:szCs w:val="28"/>
        </w:rPr>
        <w:t>01</w:t>
      </w:r>
      <w:r w:rsidRPr="006874E7">
        <w:rPr>
          <w:sz w:val="24"/>
          <w:szCs w:val="28"/>
        </w:rPr>
        <w:t>.201</w:t>
      </w:r>
      <w:r w:rsidR="007E31F1">
        <w:rPr>
          <w:sz w:val="24"/>
          <w:szCs w:val="28"/>
        </w:rPr>
        <w:t>9</w:t>
      </w:r>
      <w:r w:rsidRPr="006874E7">
        <w:rPr>
          <w:sz w:val="24"/>
          <w:szCs w:val="28"/>
        </w:rPr>
        <w:t xml:space="preserve"> года</w:t>
      </w:r>
      <w:r w:rsidRPr="006874E7">
        <w:rPr>
          <w:b/>
          <w:sz w:val="24"/>
          <w:szCs w:val="28"/>
        </w:rPr>
        <w:t xml:space="preserve"> </w:t>
      </w:r>
      <w:r w:rsidRPr="006874E7">
        <w:rPr>
          <w:sz w:val="24"/>
          <w:szCs w:val="28"/>
        </w:rPr>
        <w:t xml:space="preserve">«О наделении полномочиями администратора </w:t>
      </w:r>
      <w:proofErr w:type="gramStart"/>
      <w:r w:rsidRPr="006874E7">
        <w:rPr>
          <w:sz w:val="24"/>
          <w:szCs w:val="28"/>
        </w:rPr>
        <w:t>доходов бюджета сельского поселения Пушной Кольского района Мурманской области</w:t>
      </w:r>
      <w:proofErr w:type="gramEnd"/>
      <w:r w:rsidR="006837A5" w:rsidRPr="006874E7">
        <w:rPr>
          <w:sz w:val="24"/>
          <w:szCs w:val="28"/>
        </w:rPr>
        <w:t>»</w:t>
      </w:r>
      <w:r w:rsidR="00B82C52">
        <w:rPr>
          <w:sz w:val="24"/>
          <w:szCs w:val="28"/>
        </w:rPr>
        <w:t>.</w:t>
      </w:r>
    </w:p>
    <w:p w:rsidR="009B055E" w:rsidRPr="006874E7" w:rsidRDefault="009B055E" w:rsidP="00D65406">
      <w:pPr>
        <w:widowControl w:val="0"/>
        <w:ind w:firstLine="567"/>
        <w:jc w:val="both"/>
        <w:rPr>
          <w:sz w:val="24"/>
          <w:szCs w:val="28"/>
        </w:rPr>
      </w:pPr>
      <w:r w:rsidRPr="006874E7">
        <w:rPr>
          <w:sz w:val="24"/>
          <w:szCs w:val="28"/>
        </w:rPr>
        <w:t xml:space="preserve">9. </w:t>
      </w:r>
      <w:proofErr w:type="gramStart"/>
      <w:r w:rsidRPr="006874E7">
        <w:rPr>
          <w:sz w:val="24"/>
          <w:szCs w:val="28"/>
        </w:rPr>
        <w:t>Контроль за</w:t>
      </w:r>
      <w:proofErr w:type="gramEnd"/>
      <w:r w:rsidRPr="006874E7">
        <w:rPr>
          <w:sz w:val="24"/>
          <w:szCs w:val="28"/>
        </w:rPr>
        <w:t xml:space="preserve"> исполнением настоящего распоряжения оставляю за собой.</w:t>
      </w:r>
    </w:p>
    <w:p w:rsidR="00787407" w:rsidRPr="006874E7" w:rsidRDefault="00787407" w:rsidP="00D65406">
      <w:pPr>
        <w:widowControl w:val="0"/>
        <w:ind w:firstLine="567"/>
        <w:jc w:val="both"/>
        <w:rPr>
          <w:sz w:val="24"/>
          <w:szCs w:val="28"/>
        </w:rPr>
      </w:pPr>
    </w:p>
    <w:p w:rsidR="004E546F" w:rsidRPr="006874E7" w:rsidRDefault="004E546F" w:rsidP="00D65406">
      <w:pPr>
        <w:widowControl w:val="0"/>
        <w:ind w:firstLine="567"/>
        <w:jc w:val="both"/>
        <w:rPr>
          <w:sz w:val="24"/>
          <w:szCs w:val="28"/>
        </w:rPr>
      </w:pPr>
    </w:p>
    <w:p w:rsidR="00FD2B5E" w:rsidRPr="006874E7" w:rsidRDefault="00FD2B5E" w:rsidP="00D65406">
      <w:pPr>
        <w:widowControl w:val="0"/>
        <w:ind w:firstLine="567"/>
        <w:jc w:val="both"/>
        <w:rPr>
          <w:sz w:val="24"/>
          <w:szCs w:val="28"/>
        </w:rPr>
      </w:pPr>
    </w:p>
    <w:p w:rsidR="004E546F" w:rsidRPr="006874E7" w:rsidRDefault="004E546F" w:rsidP="00D65406">
      <w:pPr>
        <w:widowControl w:val="0"/>
        <w:ind w:firstLine="567"/>
        <w:jc w:val="both"/>
        <w:rPr>
          <w:sz w:val="24"/>
          <w:szCs w:val="28"/>
        </w:rPr>
      </w:pPr>
    </w:p>
    <w:p w:rsidR="004E546F" w:rsidRPr="006874E7" w:rsidRDefault="00B47190" w:rsidP="00322839">
      <w:pPr>
        <w:widowControl w:val="0"/>
        <w:jc w:val="both"/>
        <w:rPr>
          <w:sz w:val="24"/>
          <w:szCs w:val="28"/>
        </w:rPr>
      </w:pPr>
      <w:r>
        <w:rPr>
          <w:sz w:val="24"/>
          <w:szCs w:val="28"/>
        </w:rPr>
        <w:t>Г</w:t>
      </w:r>
      <w:r w:rsidR="00AD78F9" w:rsidRPr="006874E7">
        <w:rPr>
          <w:sz w:val="24"/>
          <w:szCs w:val="28"/>
        </w:rPr>
        <w:t>лав</w:t>
      </w:r>
      <w:r>
        <w:rPr>
          <w:sz w:val="24"/>
          <w:szCs w:val="28"/>
        </w:rPr>
        <w:t xml:space="preserve">а </w:t>
      </w:r>
      <w:r w:rsidR="00FD2B5E" w:rsidRPr="006874E7">
        <w:rPr>
          <w:sz w:val="24"/>
          <w:szCs w:val="28"/>
        </w:rPr>
        <w:t xml:space="preserve">сельского поселения </w:t>
      </w:r>
      <w:proofErr w:type="gramStart"/>
      <w:r w:rsidR="00FD2B5E" w:rsidRPr="006874E7">
        <w:rPr>
          <w:sz w:val="24"/>
          <w:szCs w:val="28"/>
        </w:rPr>
        <w:t>Пушной</w:t>
      </w:r>
      <w:proofErr w:type="gramEnd"/>
    </w:p>
    <w:p w:rsidR="00911496" w:rsidRPr="006874E7" w:rsidRDefault="00911496" w:rsidP="00322839">
      <w:pPr>
        <w:widowControl w:val="0"/>
        <w:jc w:val="both"/>
        <w:rPr>
          <w:sz w:val="24"/>
          <w:szCs w:val="28"/>
        </w:rPr>
      </w:pPr>
      <w:r w:rsidRPr="006874E7">
        <w:rPr>
          <w:sz w:val="24"/>
          <w:szCs w:val="28"/>
        </w:rPr>
        <w:t>Кольского района Мурман</w:t>
      </w:r>
      <w:r w:rsidR="00773A0D" w:rsidRPr="006874E7">
        <w:rPr>
          <w:sz w:val="24"/>
          <w:szCs w:val="28"/>
        </w:rPr>
        <w:t xml:space="preserve">ской области       </w:t>
      </w:r>
      <w:r w:rsidRPr="006874E7">
        <w:rPr>
          <w:sz w:val="24"/>
          <w:szCs w:val="28"/>
        </w:rPr>
        <w:t xml:space="preserve">               </w:t>
      </w:r>
      <w:r w:rsidR="00FD2B5E" w:rsidRPr="006874E7">
        <w:rPr>
          <w:sz w:val="24"/>
          <w:szCs w:val="28"/>
        </w:rPr>
        <w:t xml:space="preserve">               </w:t>
      </w:r>
      <w:r w:rsidR="00322839">
        <w:rPr>
          <w:sz w:val="24"/>
          <w:szCs w:val="28"/>
        </w:rPr>
        <w:t xml:space="preserve">   </w:t>
      </w:r>
      <w:r w:rsidR="00FD2B5E" w:rsidRPr="006874E7">
        <w:rPr>
          <w:sz w:val="24"/>
          <w:szCs w:val="28"/>
        </w:rPr>
        <w:t xml:space="preserve"> </w:t>
      </w:r>
      <w:r w:rsidRPr="006874E7">
        <w:rPr>
          <w:sz w:val="24"/>
          <w:szCs w:val="28"/>
        </w:rPr>
        <w:t xml:space="preserve">     </w:t>
      </w:r>
      <w:r w:rsidR="00B47190">
        <w:rPr>
          <w:sz w:val="24"/>
          <w:szCs w:val="28"/>
        </w:rPr>
        <w:t xml:space="preserve">         </w:t>
      </w:r>
      <w:r w:rsidR="004A6B9B">
        <w:rPr>
          <w:sz w:val="24"/>
          <w:szCs w:val="28"/>
        </w:rPr>
        <w:t xml:space="preserve">        </w:t>
      </w:r>
      <w:r w:rsidR="00B47190">
        <w:rPr>
          <w:sz w:val="24"/>
          <w:szCs w:val="28"/>
        </w:rPr>
        <w:t xml:space="preserve">           Исаев В.В.</w:t>
      </w:r>
    </w:p>
    <w:p w:rsidR="00C257E4" w:rsidRDefault="00C257E4" w:rsidP="00D65406">
      <w:pPr>
        <w:widowControl w:val="0"/>
        <w:ind w:firstLine="567"/>
        <w:jc w:val="both"/>
        <w:rPr>
          <w:sz w:val="24"/>
          <w:szCs w:val="28"/>
        </w:rPr>
      </w:pPr>
    </w:p>
    <w:p w:rsidR="007E31F1" w:rsidRDefault="007E31F1" w:rsidP="00D65406">
      <w:pPr>
        <w:widowControl w:val="0"/>
        <w:ind w:firstLine="567"/>
        <w:jc w:val="right"/>
        <w:rPr>
          <w:sz w:val="18"/>
          <w:szCs w:val="24"/>
        </w:rPr>
      </w:pPr>
    </w:p>
    <w:p w:rsidR="007E31F1" w:rsidRDefault="007E31F1" w:rsidP="00D65406">
      <w:pPr>
        <w:widowControl w:val="0"/>
        <w:ind w:firstLine="567"/>
        <w:jc w:val="right"/>
        <w:rPr>
          <w:sz w:val="18"/>
          <w:szCs w:val="24"/>
        </w:rPr>
      </w:pPr>
    </w:p>
    <w:p w:rsidR="00D65406" w:rsidRPr="00C257E4" w:rsidRDefault="00D65406" w:rsidP="00D65406">
      <w:pPr>
        <w:widowControl w:val="0"/>
        <w:ind w:firstLine="567"/>
        <w:jc w:val="right"/>
        <w:rPr>
          <w:sz w:val="18"/>
          <w:szCs w:val="24"/>
        </w:rPr>
      </w:pPr>
      <w:r w:rsidRPr="00C257E4">
        <w:rPr>
          <w:sz w:val="18"/>
          <w:szCs w:val="24"/>
        </w:rPr>
        <w:lastRenderedPageBreak/>
        <w:t xml:space="preserve">Приложение 1 </w:t>
      </w:r>
    </w:p>
    <w:p w:rsidR="00D65406" w:rsidRPr="00C257E4" w:rsidRDefault="00D65406" w:rsidP="00D65406">
      <w:pPr>
        <w:widowControl w:val="0"/>
        <w:ind w:firstLine="567"/>
        <w:jc w:val="right"/>
        <w:rPr>
          <w:sz w:val="18"/>
          <w:szCs w:val="24"/>
        </w:rPr>
      </w:pPr>
      <w:r w:rsidRPr="00C257E4">
        <w:rPr>
          <w:sz w:val="18"/>
          <w:szCs w:val="24"/>
        </w:rPr>
        <w:t>к распоряжению администрации</w:t>
      </w:r>
    </w:p>
    <w:p w:rsidR="00D65406" w:rsidRPr="00C257E4" w:rsidRDefault="00D65406" w:rsidP="00D65406">
      <w:pPr>
        <w:widowControl w:val="0"/>
        <w:ind w:firstLine="567"/>
        <w:jc w:val="right"/>
        <w:rPr>
          <w:sz w:val="18"/>
          <w:szCs w:val="24"/>
        </w:rPr>
      </w:pPr>
      <w:r w:rsidRPr="00C257E4">
        <w:rPr>
          <w:sz w:val="18"/>
          <w:szCs w:val="24"/>
        </w:rPr>
        <w:t xml:space="preserve">сельского поселения </w:t>
      </w:r>
      <w:proofErr w:type="gramStart"/>
      <w:r w:rsidRPr="00C257E4">
        <w:rPr>
          <w:sz w:val="18"/>
          <w:szCs w:val="24"/>
        </w:rPr>
        <w:t>Пушной</w:t>
      </w:r>
      <w:proofErr w:type="gramEnd"/>
    </w:p>
    <w:p w:rsidR="00D65406" w:rsidRPr="00C257E4" w:rsidRDefault="00D65406" w:rsidP="00D65406">
      <w:pPr>
        <w:widowControl w:val="0"/>
        <w:ind w:firstLine="567"/>
        <w:jc w:val="right"/>
        <w:rPr>
          <w:sz w:val="18"/>
          <w:szCs w:val="24"/>
        </w:rPr>
      </w:pPr>
      <w:r w:rsidRPr="00C257E4">
        <w:rPr>
          <w:sz w:val="18"/>
          <w:szCs w:val="24"/>
        </w:rPr>
        <w:t>Кольского района Мурманской области</w:t>
      </w:r>
    </w:p>
    <w:p w:rsidR="00D65406" w:rsidRDefault="00D65406" w:rsidP="00D65406">
      <w:pPr>
        <w:widowControl w:val="0"/>
        <w:ind w:firstLine="567"/>
        <w:jc w:val="right"/>
        <w:rPr>
          <w:b/>
          <w:bCs/>
          <w:sz w:val="24"/>
          <w:szCs w:val="28"/>
        </w:rPr>
      </w:pPr>
      <w:r w:rsidRPr="0003048D">
        <w:rPr>
          <w:sz w:val="18"/>
          <w:szCs w:val="24"/>
        </w:rPr>
        <w:t xml:space="preserve">от </w:t>
      </w:r>
      <w:r w:rsidR="00B03944">
        <w:rPr>
          <w:sz w:val="18"/>
          <w:szCs w:val="24"/>
        </w:rPr>
        <w:t>09</w:t>
      </w:r>
      <w:r w:rsidRPr="0003048D">
        <w:rPr>
          <w:sz w:val="18"/>
          <w:szCs w:val="24"/>
        </w:rPr>
        <w:t>.01.20</w:t>
      </w:r>
      <w:r w:rsidR="007E31F1">
        <w:rPr>
          <w:sz w:val="18"/>
          <w:szCs w:val="24"/>
        </w:rPr>
        <w:t>20</w:t>
      </w:r>
      <w:r w:rsidRPr="0003048D">
        <w:rPr>
          <w:sz w:val="18"/>
          <w:szCs w:val="24"/>
        </w:rPr>
        <w:t xml:space="preserve">г. № </w:t>
      </w:r>
      <w:r w:rsidR="00B82C52">
        <w:rPr>
          <w:sz w:val="18"/>
          <w:szCs w:val="24"/>
        </w:rPr>
        <w:t>5</w:t>
      </w:r>
    </w:p>
    <w:p w:rsidR="00D65406" w:rsidRPr="00C257E4" w:rsidRDefault="00D65406" w:rsidP="00D65406">
      <w:pPr>
        <w:widowControl w:val="0"/>
        <w:ind w:firstLine="567"/>
        <w:jc w:val="center"/>
        <w:rPr>
          <w:b/>
          <w:bCs/>
          <w:sz w:val="24"/>
          <w:szCs w:val="28"/>
        </w:rPr>
      </w:pPr>
      <w:r w:rsidRPr="00C257E4">
        <w:rPr>
          <w:b/>
          <w:bCs/>
          <w:sz w:val="24"/>
          <w:szCs w:val="28"/>
        </w:rPr>
        <w:t>Перечень</w:t>
      </w:r>
    </w:p>
    <w:p w:rsidR="00D65406" w:rsidRDefault="00D65406" w:rsidP="00D65406">
      <w:pPr>
        <w:widowControl w:val="0"/>
        <w:ind w:firstLine="567"/>
        <w:jc w:val="center"/>
        <w:rPr>
          <w:b/>
          <w:bCs/>
          <w:sz w:val="24"/>
          <w:szCs w:val="28"/>
        </w:rPr>
      </w:pPr>
      <w:r w:rsidRPr="00C257E4">
        <w:rPr>
          <w:b/>
          <w:bCs/>
          <w:sz w:val="24"/>
          <w:szCs w:val="28"/>
        </w:rPr>
        <w:t>доходов, администрируемых администрацией сельского поселения Пушной</w:t>
      </w:r>
    </w:p>
    <w:p w:rsidR="00D65406" w:rsidRDefault="00D65406" w:rsidP="00D65406">
      <w:pPr>
        <w:widowControl w:val="0"/>
        <w:ind w:firstLine="567"/>
        <w:jc w:val="center"/>
        <w:rPr>
          <w:b/>
          <w:bCs/>
          <w:sz w:val="24"/>
          <w:szCs w:val="28"/>
        </w:rPr>
      </w:pPr>
      <w:r w:rsidRPr="00C257E4">
        <w:rPr>
          <w:b/>
          <w:bCs/>
          <w:sz w:val="24"/>
          <w:szCs w:val="28"/>
        </w:rPr>
        <w:t>Кольского района Мурманской области</w:t>
      </w:r>
    </w:p>
    <w:p w:rsidR="00523B93" w:rsidRDefault="00523B93" w:rsidP="00D65406">
      <w:pPr>
        <w:widowControl w:val="0"/>
        <w:ind w:firstLine="567"/>
        <w:jc w:val="right"/>
        <w:rPr>
          <w:sz w:val="24"/>
          <w:szCs w:val="28"/>
        </w:rPr>
      </w:pPr>
    </w:p>
    <w:tbl>
      <w:tblPr>
        <w:tblW w:w="9939" w:type="dxa"/>
        <w:tblInd w:w="93" w:type="dxa"/>
        <w:tblLayout w:type="fixed"/>
        <w:tblLook w:val="04A0" w:firstRow="1" w:lastRow="0" w:firstColumn="1" w:lastColumn="0" w:noHBand="0" w:noVBand="1"/>
      </w:tblPr>
      <w:tblGrid>
        <w:gridCol w:w="724"/>
        <w:gridCol w:w="2126"/>
        <w:gridCol w:w="6521"/>
        <w:gridCol w:w="568"/>
      </w:tblGrid>
      <w:tr w:rsidR="00C257E4" w:rsidRPr="00C257E4" w:rsidTr="006A6997">
        <w:trPr>
          <w:trHeight w:val="315"/>
        </w:trPr>
        <w:tc>
          <w:tcPr>
            <w:tcW w:w="285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257E4" w:rsidRPr="00C257E4" w:rsidRDefault="00C257E4" w:rsidP="006A6997">
            <w:pPr>
              <w:widowControl w:val="0"/>
              <w:jc w:val="center"/>
              <w:rPr>
                <w:sz w:val="18"/>
              </w:rPr>
            </w:pPr>
            <w:bookmarkStart w:id="1" w:name="RANGE!A1:I39"/>
            <w:bookmarkEnd w:id="1"/>
            <w:r w:rsidRPr="00C257E4">
              <w:rPr>
                <w:sz w:val="18"/>
              </w:rPr>
              <w:t>Код бюджетной классификации РФ</w:t>
            </w:r>
          </w:p>
        </w:tc>
        <w:tc>
          <w:tcPr>
            <w:tcW w:w="6521"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C257E4" w:rsidRPr="00C257E4" w:rsidRDefault="00C257E4" w:rsidP="006A6997">
            <w:pPr>
              <w:widowControl w:val="0"/>
              <w:jc w:val="center"/>
              <w:rPr>
                <w:sz w:val="18"/>
              </w:rPr>
            </w:pPr>
            <w:r w:rsidRPr="00C257E4">
              <w:rPr>
                <w:sz w:val="18"/>
              </w:rPr>
              <w:t>Наименование кода бюджетной классификации РФ</w:t>
            </w:r>
          </w:p>
        </w:tc>
        <w:tc>
          <w:tcPr>
            <w:tcW w:w="568"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C257E4" w:rsidRPr="00C257E4" w:rsidRDefault="00C257E4" w:rsidP="006A6997">
            <w:pPr>
              <w:widowControl w:val="0"/>
              <w:ind w:left="113" w:right="113"/>
              <w:jc w:val="both"/>
              <w:rPr>
                <w:sz w:val="18"/>
              </w:rPr>
            </w:pPr>
            <w:r w:rsidRPr="00C257E4">
              <w:rPr>
                <w:sz w:val="18"/>
              </w:rPr>
              <w:t>Норма</w:t>
            </w:r>
            <w:r w:rsidR="006A6997">
              <w:rPr>
                <w:sz w:val="18"/>
              </w:rPr>
              <w:t>тив</w:t>
            </w:r>
            <w:proofErr w:type="gramStart"/>
            <w:r w:rsidR="006A6997">
              <w:rPr>
                <w:sz w:val="18"/>
              </w:rPr>
              <w:t xml:space="preserve"> </w:t>
            </w:r>
            <w:r w:rsidRPr="00C257E4">
              <w:rPr>
                <w:sz w:val="18"/>
              </w:rPr>
              <w:t>(%)</w:t>
            </w:r>
            <w:proofErr w:type="gramEnd"/>
          </w:p>
        </w:tc>
      </w:tr>
      <w:tr w:rsidR="00C257E4" w:rsidRPr="00C257E4" w:rsidTr="006A6997">
        <w:trPr>
          <w:cantSplit/>
          <w:trHeight w:val="1298"/>
        </w:trPr>
        <w:tc>
          <w:tcPr>
            <w:tcW w:w="724" w:type="dxa"/>
            <w:tcBorders>
              <w:top w:val="nil"/>
              <w:left w:val="single" w:sz="4" w:space="0" w:color="auto"/>
              <w:bottom w:val="single" w:sz="4" w:space="0" w:color="auto"/>
              <w:right w:val="single" w:sz="4" w:space="0" w:color="auto"/>
            </w:tcBorders>
            <w:shd w:val="clear" w:color="auto" w:fill="auto"/>
            <w:textDirection w:val="btLr"/>
            <w:vAlign w:val="center"/>
            <w:hideMark/>
          </w:tcPr>
          <w:p w:rsidR="00C257E4" w:rsidRPr="00C257E4" w:rsidRDefault="00C257E4" w:rsidP="00D65406">
            <w:pPr>
              <w:widowControl w:val="0"/>
              <w:jc w:val="both"/>
              <w:rPr>
                <w:sz w:val="18"/>
              </w:rPr>
            </w:pPr>
            <w:r w:rsidRPr="00C257E4">
              <w:rPr>
                <w:sz w:val="18"/>
              </w:rPr>
              <w:t>администратор доходов</w:t>
            </w:r>
          </w:p>
        </w:tc>
        <w:tc>
          <w:tcPr>
            <w:tcW w:w="2126" w:type="dxa"/>
            <w:tcBorders>
              <w:top w:val="single" w:sz="4" w:space="0" w:color="auto"/>
              <w:left w:val="nil"/>
              <w:bottom w:val="single" w:sz="4" w:space="0" w:color="auto"/>
              <w:right w:val="single" w:sz="4" w:space="0" w:color="000000"/>
            </w:tcBorders>
            <w:shd w:val="clear" w:color="auto" w:fill="auto"/>
            <w:noWrap/>
            <w:vAlign w:val="center"/>
            <w:hideMark/>
          </w:tcPr>
          <w:p w:rsidR="00C257E4" w:rsidRPr="00C257E4" w:rsidRDefault="00C257E4" w:rsidP="006A6997">
            <w:pPr>
              <w:widowControl w:val="0"/>
              <w:jc w:val="center"/>
              <w:rPr>
                <w:sz w:val="18"/>
              </w:rPr>
            </w:pPr>
            <w:r w:rsidRPr="00C257E4">
              <w:rPr>
                <w:sz w:val="18"/>
              </w:rPr>
              <w:t>дохода бюджета</w:t>
            </w:r>
          </w:p>
        </w:tc>
        <w:tc>
          <w:tcPr>
            <w:tcW w:w="6521" w:type="dxa"/>
            <w:vMerge/>
            <w:tcBorders>
              <w:top w:val="single" w:sz="4" w:space="0" w:color="auto"/>
              <w:left w:val="single" w:sz="4" w:space="0" w:color="auto"/>
              <w:bottom w:val="single" w:sz="4" w:space="0" w:color="000000"/>
              <w:right w:val="single" w:sz="4" w:space="0" w:color="000000"/>
            </w:tcBorders>
            <w:vAlign w:val="center"/>
            <w:hideMark/>
          </w:tcPr>
          <w:p w:rsidR="00C257E4" w:rsidRPr="00C257E4" w:rsidRDefault="00C257E4" w:rsidP="00D65406">
            <w:pPr>
              <w:widowControl w:val="0"/>
              <w:jc w:val="both"/>
              <w:rPr>
                <w:sz w:val="18"/>
              </w:rPr>
            </w:pPr>
          </w:p>
        </w:tc>
        <w:tc>
          <w:tcPr>
            <w:tcW w:w="568" w:type="dxa"/>
            <w:vMerge/>
            <w:tcBorders>
              <w:top w:val="single" w:sz="4" w:space="0" w:color="auto"/>
              <w:left w:val="single" w:sz="4" w:space="0" w:color="auto"/>
              <w:bottom w:val="single" w:sz="4" w:space="0" w:color="000000"/>
              <w:right w:val="single" w:sz="4" w:space="0" w:color="auto"/>
            </w:tcBorders>
            <w:vAlign w:val="center"/>
            <w:hideMark/>
          </w:tcPr>
          <w:p w:rsidR="00C257E4" w:rsidRPr="00C257E4" w:rsidRDefault="00C257E4" w:rsidP="00D65406">
            <w:pPr>
              <w:widowControl w:val="0"/>
              <w:jc w:val="both"/>
              <w:rPr>
                <w:sz w:val="18"/>
              </w:rPr>
            </w:pPr>
          </w:p>
        </w:tc>
      </w:tr>
      <w:tr w:rsidR="00D66B73" w:rsidRPr="00C257E4" w:rsidTr="00D65406">
        <w:trPr>
          <w:trHeight w:val="85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D66B73" w:rsidRPr="006A6997" w:rsidRDefault="00D66B73">
            <w:pPr>
              <w:jc w:val="center"/>
              <w:rPr>
                <w:sz w:val="18"/>
                <w:szCs w:val="18"/>
              </w:rPr>
            </w:pPr>
            <w:r w:rsidRPr="006A6997">
              <w:rPr>
                <w:sz w:val="18"/>
                <w:szCs w:val="18"/>
              </w:rPr>
              <w:t>001</w:t>
            </w:r>
          </w:p>
        </w:tc>
        <w:tc>
          <w:tcPr>
            <w:tcW w:w="2126" w:type="dxa"/>
            <w:tcBorders>
              <w:top w:val="single" w:sz="4" w:space="0" w:color="auto"/>
              <w:left w:val="nil"/>
              <w:bottom w:val="single" w:sz="4" w:space="0" w:color="auto"/>
              <w:right w:val="single" w:sz="4" w:space="0" w:color="000000"/>
            </w:tcBorders>
            <w:shd w:val="clear" w:color="auto" w:fill="auto"/>
            <w:vAlign w:val="center"/>
            <w:hideMark/>
          </w:tcPr>
          <w:p w:rsidR="00D66B73" w:rsidRPr="006A6997" w:rsidRDefault="00D66B73">
            <w:pPr>
              <w:jc w:val="center"/>
              <w:rPr>
                <w:sz w:val="18"/>
                <w:szCs w:val="18"/>
              </w:rPr>
            </w:pPr>
            <w:r w:rsidRPr="006A6997">
              <w:rPr>
                <w:sz w:val="18"/>
                <w:szCs w:val="18"/>
              </w:rPr>
              <w:t>1 11 05035 10 0000 120</w:t>
            </w:r>
          </w:p>
        </w:tc>
        <w:tc>
          <w:tcPr>
            <w:tcW w:w="6521" w:type="dxa"/>
            <w:tcBorders>
              <w:top w:val="single" w:sz="4" w:space="0" w:color="auto"/>
              <w:left w:val="nil"/>
              <w:bottom w:val="single" w:sz="4" w:space="0" w:color="auto"/>
              <w:right w:val="single" w:sz="8" w:space="0" w:color="000000"/>
            </w:tcBorders>
            <w:shd w:val="clear" w:color="auto" w:fill="auto"/>
            <w:vAlign w:val="center"/>
            <w:hideMark/>
          </w:tcPr>
          <w:p w:rsidR="00D66B73" w:rsidRPr="006A6997" w:rsidRDefault="00D66B73">
            <w:pPr>
              <w:rPr>
                <w:sz w:val="18"/>
                <w:szCs w:val="18"/>
              </w:rPr>
            </w:pPr>
            <w:r w:rsidRPr="006A6997">
              <w:rPr>
                <w:sz w:val="18"/>
                <w:szCs w:val="18"/>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D66B73" w:rsidRPr="00C257E4" w:rsidRDefault="00D66B73" w:rsidP="00D65406">
            <w:pPr>
              <w:widowControl w:val="0"/>
              <w:jc w:val="both"/>
              <w:rPr>
                <w:sz w:val="18"/>
              </w:rPr>
            </w:pPr>
            <w:r w:rsidRPr="00C257E4">
              <w:rPr>
                <w:sz w:val="18"/>
              </w:rPr>
              <w:t>100</w:t>
            </w:r>
          </w:p>
        </w:tc>
      </w:tr>
      <w:tr w:rsidR="00D66B73" w:rsidRPr="00C257E4" w:rsidTr="00D65406">
        <w:trPr>
          <w:trHeight w:val="55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D66B73" w:rsidRPr="006A6997" w:rsidRDefault="00D66B73">
            <w:pPr>
              <w:jc w:val="center"/>
              <w:rPr>
                <w:sz w:val="18"/>
                <w:szCs w:val="18"/>
              </w:rPr>
            </w:pPr>
            <w:r w:rsidRPr="006A6997">
              <w:rPr>
                <w:sz w:val="18"/>
                <w:szCs w:val="18"/>
              </w:rPr>
              <w:t>001</w:t>
            </w:r>
          </w:p>
        </w:tc>
        <w:tc>
          <w:tcPr>
            <w:tcW w:w="2126" w:type="dxa"/>
            <w:tcBorders>
              <w:top w:val="single" w:sz="4" w:space="0" w:color="auto"/>
              <w:left w:val="nil"/>
              <w:bottom w:val="single" w:sz="4" w:space="0" w:color="auto"/>
              <w:right w:val="single" w:sz="4" w:space="0" w:color="000000"/>
            </w:tcBorders>
            <w:shd w:val="clear" w:color="auto" w:fill="auto"/>
            <w:vAlign w:val="center"/>
            <w:hideMark/>
          </w:tcPr>
          <w:p w:rsidR="00D66B73" w:rsidRPr="006A6997" w:rsidRDefault="00D66B73">
            <w:pPr>
              <w:jc w:val="center"/>
              <w:rPr>
                <w:sz w:val="18"/>
                <w:szCs w:val="18"/>
              </w:rPr>
            </w:pPr>
            <w:r w:rsidRPr="006A6997">
              <w:rPr>
                <w:sz w:val="18"/>
                <w:szCs w:val="18"/>
              </w:rPr>
              <w:t>1 11 07015 10 0000 120</w:t>
            </w:r>
          </w:p>
        </w:tc>
        <w:tc>
          <w:tcPr>
            <w:tcW w:w="6521" w:type="dxa"/>
            <w:tcBorders>
              <w:top w:val="single" w:sz="4" w:space="0" w:color="auto"/>
              <w:left w:val="nil"/>
              <w:bottom w:val="single" w:sz="4" w:space="0" w:color="auto"/>
              <w:right w:val="single" w:sz="8" w:space="0" w:color="000000"/>
            </w:tcBorders>
            <w:shd w:val="clear" w:color="auto" w:fill="auto"/>
            <w:vAlign w:val="center"/>
            <w:hideMark/>
          </w:tcPr>
          <w:p w:rsidR="00D66B73" w:rsidRPr="006A6997" w:rsidRDefault="00D66B73">
            <w:pPr>
              <w:rPr>
                <w:sz w:val="18"/>
                <w:szCs w:val="18"/>
              </w:rPr>
            </w:pPr>
            <w:r w:rsidRPr="006A6997">
              <w:rPr>
                <w:sz w:val="18"/>
                <w:szCs w:val="18"/>
              </w:rPr>
              <w:t>Доходы от перечисления части прибыли, остающейся после уплаты налогов и иных обязательных платежей муниципальных унитарных предприятий, созданных сельскими  поселениями</w:t>
            </w:r>
          </w:p>
        </w:tc>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D66B73" w:rsidRPr="00C257E4" w:rsidRDefault="00D66B73" w:rsidP="00D65406">
            <w:pPr>
              <w:widowControl w:val="0"/>
              <w:jc w:val="both"/>
              <w:rPr>
                <w:sz w:val="18"/>
              </w:rPr>
            </w:pPr>
            <w:r w:rsidRPr="00C257E4">
              <w:rPr>
                <w:sz w:val="18"/>
              </w:rPr>
              <w:t>100</w:t>
            </w:r>
          </w:p>
        </w:tc>
      </w:tr>
      <w:tr w:rsidR="00D66B73" w:rsidRPr="00C257E4" w:rsidTr="000A6E7C">
        <w:trPr>
          <w:trHeight w:val="848"/>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D66B73" w:rsidRPr="006A6997" w:rsidRDefault="00D66B73">
            <w:pPr>
              <w:jc w:val="center"/>
              <w:rPr>
                <w:sz w:val="18"/>
                <w:szCs w:val="18"/>
              </w:rPr>
            </w:pPr>
            <w:r w:rsidRPr="006A6997">
              <w:rPr>
                <w:sz w:val="18"/>
                <w:szCs w:val="18"/>
              </w:rPr>
              <w:t>001</w:t>
            </w:r>
          </w:p>
        </w:tc>
        <w:tc>
          <w:tcPr>
            <w:tcW w:w="2126" w:type="dxa"/>
            <w:tcBorders>
              <w:top w:val="single" w:sz="4" w:space="0" w:color="auto"/>
              <w:left w:val="nil"/>
              <w:bottom w:val="single" w:sz="4" w:space="0" w:color="auto"/>
              <w:right w:val="single" w:sz="4" w:space="0" w:color="000000"/>
            </w:tcBorders>
            <w:shd w:val="clear" w:color="auto" w:fill="auto"/>
            <w:vAlign w:val="center"/>
            <w:hideMark/>
          </w:tcPr>
          <w:p w:rsidR="00D66B73" w:rsidRPr="006A6997" w:rsidRDefault="00D66B73">
            <w:pPr>
              <w:jc w:val="center"/>
              <w:rPr>
                <w:sz w:val="18"/>
                <w:szCs w:val="18"/>
              </w:rPr>
            </w:pPr>
            <w:r w:rsidRPr="006A6997">
              <w:rPr>
                <w:sz w:val="18"/>
                <w:szCs w:val="18"/>
              </w:rPr>
              <w:t>1 11 08050 10 0000 120</w:t>
            </w:r>
          </w:p>
        </w:tc>
        <w:tc>
          <w:tcPr>
            <w:tcW w:w="6521" w:type="dxa"/>
            <w:tcBorders>
              <w:top w:val="single" w:sz="4" w:space="0" w:color="auto"/>
              <w:left w:val="nil"/>
              <w:bottom w:val="single" w:sz="4" w:space="0" w:color="auto"/>
              <w:right w:val="single" w:sz="8" w:space="0" w:color="000000"/>
            </w:tcBorders>
            <w:shd w:val="clear" w:color="auto" w:fill="auto"/>
            <w:vAlign w:val="center"/>
            <w:hideMark/>
          </w:tcPr>
          <w:p w:rsidR="00D66B73" w:rsidRPr="006A6997" w:rsidRDefault="00D66B73">
            <w:pPr>
              <w:rPr>
                <w:sz w:val="18"/>
                <w:szCs w:val="18"/>
              </w:rPr>
            </w:pPr>
            <w:r w:rsidRPr="006A6997">
              <w:rPr>
                <w:sz w:val="18"/>
                <w:szCs w:val="18"/>
              </w:rPr>
              <w:t>Средства, получаемые от передачи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D66B73" w:rsidRPr="00C257E4" w:rsidRDefault="00D66B73" w:rsidP="00D65406">
            <w:pPr>
              <w:widowControl w:val="0"/>
              <w:jc w:val="both"/>
              <w:rPr>
                <w:sz w:val="18"/>
              </w:rPr>
            </w:pPr>
            <w:r w:rsidRPr="00C257E4">
              <w:rPr>
                <w:sz w:val="18"/>
              </w:rPr>
              <w:t>100</w:t>
            </w:r>
          </w:p>
        </w:tc>
      </w:tr>
      <w:tr w:rsidR="00D66B73" w:rsidRPr="00C257E4" w:rsidTr="00D65406">
        <w:trPr>
          <w:trHeight w:val="956"/>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D66B73" w:rsidRPr="006A6997" w:rsidRDefault="00D66B73">
            <w:pPr>
              <w:jc w:val="center"/>
              <w:rPr>
                <w:sz w:val="18"/>
                <w:szCs w:val="18"/>
              </w:rPr>
            </w:pPr>
            <w:r w:rsidRPr="006A6997">
              <w:rPr>
                <w:sz w:val="18"/>
                <w:szCs w:val="18"/>
              </w:rPr>
              <w:t>001</w:t>
            </w:r>
          </w:p>
        </w:tc>
        <w:tc>
          <w:tcPr>
            <w:tcW w:w="2126" w:type="dxa"/>
            <w:tcBorders>
              <w:top w:val="single" w:sz="4" w:space="0" w:color="auto"/>
              <w:left w:val="nil"/>
              <w:bottom w:val="single" w:sz="4" w:space="0" w:color="auto"/>
              <w:right w:val="single" w:sz="4" w:space="0" w:color="000000"/>
            </w:tcBorders>
            <w:shd w:val="clear" w:color="auto" w:fill="auto"/>
            <w:vAlign w:val="center"/>
            <w:hideMark/>
          </w:tcPr>
          <w:p w:rsidR="00D66B73" w:rsidRPr="006A6997" w:rsidRDefault="00D66B73">
            <w:pPr>
              <w:jc w:val="center"/>
              <w:rPr>
                <w:sz w:val="18"/>
                <w:szCs w:val="18"/>
              </w:rPr>
            </w:pPr>
            <w:r w:rsidRPr="006A6997">
              <w:rPr>
                <w:sz w:val="18"/>
                <w:szCs w:val="18"/>
              </w:rPr>
              <w:t>1 11 09045 10 0000 120</w:t>
            </w:r>
          </w:p>
        </w:tc>
        <w:tc>
          <w:tcPr>
            <w:tcW w:w="6521" w:type="dxa"/>
            <w:tcBorders>
              <w:top w:val="single" w:sz="4" w:space="0" w:color="auto"/>
              <w:left w:val="nil"/>
              <w:bottom w:val="single" w:sz="4" w:space="0" w:color="auto"/>
              <w:right w:val="single" w:sz="8" w:space="0" w:color="000000"/>
            </w:tcBorders>
            <w:shd w:val="clear" w:color="auto" w:fill="auto"/>
            <w:vAlign w:val="center"/>
            <w:hideMark/>
          </w:tcPr>
          <w:p w:rsidR="00D66B73" w:rsidRPr="006A6997" w:rsidRDefault="00D66B73">
            <w:pPr>
              <w:rPr>
                <w:sz w:val="18"/>
                <w:szCs w:val="18"/>
              </w:rPr>
            </w:pPr>
            <w:r w:rsidRPr="006A6997">
              <w:rPr>
                <w:sz w:val="18"/>
                <w:szCs w:val="18"/>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D66B73" w:rsidRPr="00C257E4" w:rsidRDefault="00D66B73" w:rsidP="00D65406">
            <w:pPr>
              <w:widowControl w:val="0"/>
              <w:jc w:val="both"/>
              <w:rPr>
                <w:sz w:val="18"/>
              </w:rPr>
            </w:pPr>
            <w:r w:rsidRPr="00C257E4">
              <w:rPr>
                <w:sz w:val="18"/>
              </w:rPr>
              <w:t>100</w:t>
            </w:r>
          </w:p>
        </w:tc>
      </w:tr>
      <w:tr w:rsidR="00D66B73" w:rsidRPr="00C257E4" w:rsidTr="000A6E7C">
        <w:trPr>
          <w:trHeight w:val="231"/>
        </w:trPr>
        <w:tc>
          <w:tcPr>
            <w:tcW w:w="724" w:type="dxa"/>
            <w:tcBorders>
              <w:top w:val="nil"/>
              <w:left w:val="single" w:sz="4" w:space="0" w:color="auto"/>
              <w:bottom w:val="single" w:sz="4" w:space="0" w:color="auto"/>
              <w:right w:val="single" w:sz="4" w:space="0" w:color="auto"/>
            </w:tcBorders>
            <w:shd w:val="clear" w:color="auto" w:fill="auto"/>
            <w:noWrap/>
            <w:vAlign w:val="center"/>
          </w:tcPr>
          <w:p w:rsidR="00D66B73" w:rsidRPr="006A6997" w:rsidRDefault="00D66B73">
            <w:pPr>
              <w:jc w:val="center"/>
              <w:rPr>
                <w:sz w:val="18"/>
                <w:szCs w:val="18"/>
              </w:rPr>
            </w:pPr>
            <w:r w:rsidRPr="006A6997">
              <w:rPr>
                <w:sz w:val="18"/>
                <w:szCs w:val="18"/>
              </w:rPr>
              <w:t>001</w:t>
            </w:r>
          </w:p>
        </w:tc>
        <w:tc>
          <w:tcPr>
            <w:tcW w:w="2126" w:type="dxa"/>
            <w:tcBorders>
              <w:top w:val="single" w:sz="4" w:space="0" w:color="auto"/>
              <w:left w:val="nil"/>
              <w:bottom w:val="single" w:sz="4" w:space="0" w:color="auto"/>
              <w:right w:val="single" w:sz="4" w:space="0" w:color="000000"/>
            </w:tcBorders>
            <w:shd w:val="clear" w:color="auto" w:fill="auto"/>
            <w:vAlign w:val="center"/>
          </w:tcPr>
          <w:p w:rsidR="00D66B73" w:rsidRPr="006A6997" w:rsidRDefault="00D66B73">
            <w:pPr>
              <w:jc w:val="center"/>
              <w:rPr>
                <w:sz w:val="18"/>
                <w:szCs w:val="18"/>
              </w:rPr>
            </w:pPr>
            <w:r w:rsidRPr="006A6997">
              <w:rPr>
                <w:sz w:val="18"/>
                <w:szCs w:val="18"/>
              </w:rPr>
              <w:t>1 13 02995 10 0000 130</w:t>
            </w:r>
          </w:p>
        </w:tc>
        <w:tc>
          <w:tcPr>
            <w:tcW w:w="6521" w:type="dxa"/>
            <w:tcBorders>
              <w:top w:val="single" w:sz="4" w:space="0" w:color="auto"/>
              <w:left w:val="nil"/>
              <w:bottom w:val="single" w:sz="4" w:space="0" w:color="auto"/>
              <w:right w:val="single" w:sz="8" w:space="0" w:color="000000"/>
            </w:tcBorders>
            <w:shd w:val="clear" w:color="auto" w:fill="auto"/>
            <w:vAlign w:val="center"/>
          </w:tcPr>
          <w:p w:rsidR="00D66B73" w:rsidRPr="006A6997" w:rsidRDefault="00D66B73">
            <w:pPr>
              <w:rPr>
                <w:sz w:val="18"/>
                <w:szCs w:val="18"/>
              </w:rPr>
            </w:pPr>
            <w:r w:rsidRPr="006A6997">
              <w:rPr>
                <w:sz w:val="18"/>
                <w:szCs w:val="18"/>
              </w:rPr>
              <w:t>Прочие доходы от компенсации затрат бюджетов сельских поселений</w:t>
            </w:r>
          </w:p>
        </w:tc>
        <w:tc>
          <w:tcPr>
            <w:tcW w:w="568" w:type="dxa"/>
            <w:tcBorders>
              <w:top w:val="nil"/>
              <w:left w:val="single" w:sz="4" w:space="0" w:color="auto"/>
              <w:bottom w:val="single" w:sz="4" w:space="0" w:color="auto"/>
              <w:right w:val="single" w:sz="4" w:space="0" w:color="auto"/>
            </w:tcBorders>
            <w:shd w:val="clear" w:color="auto" w:fill="auto"/>
            <w:noWrap/>
            <w:vAlign w:val="center"/>
          </w:tcPr>
          <w:p w:rsidR="00D66B73" w:rsidRPr="00C257E4" w:rsidRDefault="00D66B73" w:rsidP="00D65406">
            <w:pPr>
              <w:widowControl w:val="0"/>
              <w:jc w:val="both"/>
              <w:rPr>
                <w:sz w:val="18"/>
              </w:rPr>
            </w:pPr>
            <w:r>
              <w:rPr>
                <w:sz w:val="18"/>
              </w:rPr>
              <w:t>100</w:t>
            </w:r>
          </w:p>
        </w:tc>
      </w:tr>
      <w:tr w:rsidR="00D66B73" w:rsidRPr="00C257E4" w:rsidTr="000A6E7C">
        <w:trPr>
          <w:trHeight w:val="684"/>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D66B73" w:rsidRPr="006A6997" w:rsidRDefault="00D66B73">
            <w:pPr>
              <w:jc w:val="center"/>
              <w:rPr>
                <w:sz w:val="18"/>
                <w:szCs w:val="18"/>
              </w:rPr>
            </w:pPr>
            <w:r w:rsidRPr="006A6997">
              <w:rPr>
                <w:sz w:val="18"/>
                <w:szCs w:val="18"/>
              </w:rPr>
              <w:t>001</w:t>
            </w:r>
          </w:p>
        </w:tc>
        <w:tc>
          <w:tcPr>
            <w:tcW w:w="2126" w:type="dxa"/>
            <w:tcBorders>
              <w:top w:val="single" w:sz="4" w:space="0" w:color="auto"/>
              <w:left w:val="nil"/>
              <w:bottom w:val="single" w:sz="4" w:space="0" w:color="auto"/>
              <w:right w:val="single" w:sz="4" w:space="0" w:color="000000"/>
            </w:tcBorders>
            <w:shd w:val="clear" w:color="auto" w:fill="auto"/>
            <w:vAlign w:val="center"/>
            <w:hideMark/>
          </w:tcPr>
          <w:p w:rsidR="00D66B73" w:rsidRPr="006A6997" w:rsidRDefault="00D66B73">
            <w:pPr>
              <w:jc w:val="center"/>
              <w:rPr>
                <w:sz w:val="18"/>
                <w:szCs w:val="18"/>
              </w:rPr>
            </w:pPr>
            <w:r w:rsidRPr="006A6997">
              <w:rPr>
                <w:sz w:val="18"/>
                <w:szCs w:val="18"/>
              </w:rPr>
              <w:t>1 14 02052 10 0000 410</w:t>
            </w:r>
          </w:p>
        </w:tc>
        <w:tc>
          <w:tcPr>
            <w:tcW w:w="6521" w:type="dxa"/>
            <w:tcBorders>
              <w:top w:val="single" w:sz="4" w:space="0" w:color="auto"/>
              <w:left w:val="nil"/>
              <w:bottom w:val="single" w:sz="4" w:space="0" w:color="auto"/>
              <w:right w:val="single" w:sz="8" w:space="0" w:color="000000"/>
            </w:tcBorders>
            <w:shd w:val="clear" w:color="auto" w:fill="auto"/>
            <w:vAlign w:val="center"/>
            <w:hideMark/>
          </w:tcPr>
          <w:p w:rsidR="00D66B73" w:rsidRPr="006A6997" w:rsidRDefault="00D66B73">
            <w:pPr>
              <w:rPr>
                <w:color w:val="000000"/>
                <w:sz w:val="18"/>
                <w:szCs w:val="18"/>
              </w:rPr>
            </w:pPr>
            <w:r w:rsidRPr="006A6997">
              <w:rPr>
                <w:color w:val="000000"/>
                <w:sz w:val="18"/>
                <w:szCs w:val="18"/>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D66B73" w:rsidRPr="00C257E4" w:rsidRDefault="00D66B73" w:rsidP="00D65406">
            <w:pPr>
              <w:widowControl w:val="0"/>
              <w:jc w:val="both"/>
              <w:rPr>
                <w:sz w:val="18"/>
              </w:rPr>
            </w:pPr>
            <w:r w:rsidRPr="00C257E4">
              <w:rPr>
                <w:sz w:val="18"/>
              </w:rPr>
              <w:t>100</w:t>
            </w:r>
          </w:p>
        </w:tc>
      </w:tr>
      <w:tr w:rsidR="00D66B73" w:rsidRPr="00C257E4" w:rsidTr="000A6E7C">
        <w:trPr>
          <w:trHeight w:val="696"/>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D66B73" w:rsidRPr="006A6997" w:rsidRDefault="00D66B73">
            <w:pPr>
              <w:jc w:val="center"/>
              <w:rPr>
                <w:sz w:val="18"/>
                <w:szCs w:val="18"/>
              </w:rPr>
            </w:pPr>
            <w:r w:rsidRPr="006A6997">
              <w:rPr>
                <w:sz w:val="18"/>
                <w:szCs w:val="18"/>
              </w:rPr>
              <w:t>001</w:t>
            </w:r>
          </w:p>
        </w:tc>
        <w:tc>
          <w:tcPr>
            <w:tcW w:w="2126" w:type="dxa"/>
            <w:tcBorders>
              <w:top w:val="single" w:sz="4" w:space="0" w:color="auto"/>
              <w:left w:val="nil"/>
              <w:bottom w:val="single" w:sz="4" w:space="0" w:color="auto"/>
              <w:right w:val="single" w:sz="4" w:space="0" w:color="000000"/>
            </w:tcBorders>
            <w:shd w:val="clear" w:color="auto" w:fill="auto"/>
            <w:vAlign w:val="center"/>
            <w:hideMark/>
          </w:tcPr>
          <w:p w:rsidR="00D66B73" w:rsidRPr="006A6997" w:rsidRDefault="00D66B73">
            <w:pPr>
              <w:jc w:val="center"/>
              <w:rPr>
                <w:sz w:val="18"/>
                <w:szCs w:val="18"/>
              </w:rPr>
            </w:pPr>
            <w:r w:rsidRPr="006A6997">
              <w:rPr>
                <w:sz w:val="18"/>
                <w:szCs w:val="18"/>
              </w:rPr>
              <w:t>1 14 02052 10 0000 440</w:t>
            </w:r>
          </w:p>
        </w:tc>
        <w:tc>
          <w:tcPr>
            <w:tcW w:w="6521" w:type="dxa"/>
            <w:tcBorders>
              <w:top w:val="single" w:sz="4" w:space="0" w:color="auto"/>
              <w:left w:val="nil"/>
              <w:bottom w:val="single" w:sz="4" w:space="0" w:color="auto"/>
              <w:right w:val="single" w:sz="8" w:space="0" w:color="000000"/>
            </w:tcBorders>
            <w:shd w:val="clear" w:color="auto" w:fill="auto"/>
            <w:vAlign w:val="center"/>
            <w:hideMark/>
          </w:tcPr>
          <w:p w:rsidR="00D66B73" w:rsidRPr="006A6997" w:rsidRDefault="00D66B73">
            <w:pPr>
              <w:rPr>
                <w:color w:val="000000"/>
                <w:sz w:val="18"/>
                <w:szCs w:val="18"/>
              </w:rPr>
            </w:pPr>
            <w:r w:rsidRPr="006A6997">
              <w:rPr>
                <w:color w:val="000000"/>
                <w:sz w:val="18"/>
                <w:szCs w:val="18"/>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D66B73" w:rsidRPr="00C257E4" w:rsidRDefault="00D66B73" w:rsidP="00D65406">
            <w:pPr>
              <w:widowControl w:val="0"/>
              <w:jc w:val="both"/>
              <w:rPr>
                <w:sz w:val="18"/>
              </w:rPr>
            </w:pPr>
            <w:r w:rsidRPr="00C257E4">
              <w:rPr>
                <w:sz w:val="18"/>
              </w:rPr>
              <w:t>100</w:t>
            </w:r>
          </w:p>
        </w:tc>
      </w:tr>
      <w:tr w:rsidR="00D66B73" w:rsidRPr="00C257E4" w:rsidTr="00D65406">
        <w:trPr>
          <w:trHeight w:val="58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D66B73" w:rsidRPr="006A6997" w:rsidRDefault="00D66B73">
            <w:pPr>
              <w:jc w:val="center"/>
              <w:rPr>
                <w:sz w:val="18"/>
                <w:szCs w:val="18"/>
              </w:rPr>
            </w:pPr>
            <w:r w:rsidRPr="006A6997">
              <w:rPr>
                <w:sz w:val="18"/>
                <w:szCs w:val="18"/>
              </w:rPr>
              <w:t>001</w:t>
            </w:r>
          </w:p>
        </w:tc>
        <w:tc>
          <w:tcPr>
            <w:tcW w:w="2126" w:type="dxa"/>
            <w:tcBorders>
              <w:top w:val="single" w:sz="4" w:space="0" w:color="auto"/>
              <w:left w:val="nil"/>
              <w:bottom w:val="single" w:sz="4" w:space="0" w:color="auto"/>
              <w:right w:val="single" w:sz="4" w:space="0" w:color="000000"/>
            </w:tcBorders>
            <w:shd w:val="clear" w:color="auto" w:fill="auto"/>
            <w:vAlign w:val="center"/>
            <w:hideMark/>
          </w:tcPr>
          <w:p w:rsidR="00D66B73" w:rsidRPr="006A6997" w:rsidRDefault="00D66B73">
            <w:pPr>
              <w:jc w:val="center"/>
              <w:rPr>
                <w:sz w:val="18"/>
                <w:szCs w:val="18"/>
              </w:rPr>
            </w:pPr>
            <w:r w:rsidRPr="006A6997">
              <w:rPr>
                <w:sz w:val="18"/>
                <w:szCs w:val="18"/>
              </w:rPr>
              <w:t>1 14 02053 10 0000 410</w:t>
            </w:r>
          </w:p>
        </w:tc>
        <w:tc>
          <w:tcPr>
            <w:tcW w:w="6521" w:type="dxa"/>
            <w:tcBorders>
              <w:top w:val="single" w:sz="4" w:space="0" w:color="auto"/>
              <w:left w:val="nil"/>
              <w:bottom w:val="single" w:sz="4" w:space="0" w:color="auto"/>
              <w:right w:val="single" w:sz="8" w:space="0" w:color="000000"/>
            </w:tcBorders>
            <w:shd w:val="clear" w:color="auto" w:fill="auto"/>
            <w:vAlign w:val="center"/>
            <w:hideMark/>
          </w:tcPr>
          <w:p w:rsidR="00D66B73" w:rsidRPr="006A6997" w:rsidRDefault="00D66B73">
            <w:pPr>
              <w:rPr>
                <w:sz w:val="18"/>
                <w:szCs w:val="18"/>
              </w:rPr>
            </w:pPr>
            <w:r w:rsidRPr="006A6997">
              <w:rPr>
                <w:sz w:val="18"/>
                <w:szCs w:val="18"/>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D66B73" w:rsidRPr="00C257E4" w:rsidRDefault="00D66B73" w:rsidP="00D65406">
            <w:pPr>
              <w:widowControl w:val="0"/>
              <w:jc w:val="both"/>
              <w:rPr>
                <w:sz w:val="18"/>
              </w:rPr>
            </w:pPr>
            <w:r w:rsidRPr="00C257E4">
              <w:rPr>
                <w:sz w:val="18"/>
              </w:rPr>
              <w:t>100</w:t>
            </w:r>
          </w:p>
        </w:tc>
      </w:tr>
      <w:tr w:rsidR="00D66B73" w:rsidRPr="00C257E4" w:rsidTr="00D65406">
        <w:trPr>
          <w:trHeight w:val="80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D66B73" w:rsidRPr="006A6997" w:rsidRDefault="00D66B73">
            <w:pPr>
              <w:jc w:val="center"/>
              <w:rPr>
                <w:sz w:val="18"/>
                <w:szCs w:val="18"/>
              </w:rPr>
            </w:pPr>
            <w:r w:rsidRPr="006A6997">
              <w:rPr>
                <w:sz w:val="18"/>
                <w:szCs w:val="18"/>
              </w:rPr>
              <w:t>001</w:t>
            </w:r>
          </w:p>
        </w:tc>
        <w:tc>
          <w:tcPr>
            <w:tcW w:w="2126" w:type="dxa"/>
            <w:tcBorders>
              <w:top w:val="single" w:sz="4" w:space="0" w:color="auto"/>
              <w:left w:val="nil"/>
              <w:bottom w:val="single" w:sz="4" w:space="0" w:color="auto"/>
              <w:right w:val="single" w:sz="4" w:space="0" w:color="000000"/>
            </w:tcBorders>
            <w:shd w:val="clear" w:color="auto" w:fill="auto"/>
            <w:vAlign w:val="center"/>
            <w:hideMark/>
          </w:tcPr>
          <w:p w:rsidR="00D66B73" w:rsidRPr="006A6997" w:rsidRDefault="00D66B73">
            <w:pPr>
              <w:jc w:val="center"/>
              <w:rPr>
                <w:sz w:val="18"/>
                <w:szCs w:val="18"/>
              </w:rPr>
            </w:pPr>
            <w:r w:rsidRPr="006A6997">
              <w:rPr>
                <w:sz w:val="18"/>
                <w:szCs w:val="18"/>
              </w:rPr>
              <w:t>1 14 02053 10 0000 440</w:t>
            </w:r>
          </w:p>
        </w:tc>
        <w:tc>
          <w:tcPr>
            <w:tcW w:w="6521" w:type="dxa"/>
            <w:tcBorders>
              <w:top w:val="single" w:sz="4" w:space="0" w:color="auto"/>
              <w:left w:val="nil"/>
              <w:bottom w:val="single" w:sz="4" w:space="0" w:color="auto"/>
              <w:right w:val="single" w:sz="8" w:space="0" w:color="000000"/>
            </w:tcBorders>
            <w:shd w:val="clear" w:color="auto" w:fill="auto"/>
            <w:vAlign w:val="center"/>
            <w:hideMark/>
          </w:tcPr>
          <w:p w:rsidR="00D66B73" w:rsidRPr="006A6997" w:rsidRDefault="00D66B73">
            <w:pPr>
              <w:rPr>
                <w:sz w:val="18"/>
                <w:szCs w:val="18"/>
              </w:rPr>
            </w:pPr>
            <w:r w:rsidRPr="006A6997">
              <w:rPr>
                <w:sz w:val="18"/>
                <w:szCs w:val="18"/>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D66B73" w:rsidRPr="00C257E4" w:rsidRDefault="00D66B73" w:rsidP="00D65406">
            <w:pPr>
              <w:widowControl w:val="0"/>
              <w:jc w:val="both"/>
              <w:rPr>
                <w:sz w:val="18"/>
              </w:rPr>
            </w:pPr>
            <w:r w:rsidRPr="00C257E4">
              <w:rPr>
                <w:sz w:val="18"/>
              </w:rPr>
              <w:t>100</w:t>
            </w:r>
          </w:p>
        </w:tc>
      </w:tr>
      <w:tr w:rsidR="00D66B73" w:rsidRPr="00C257E4" w:rsidTr="00D65406">
        <w:trPr>
          <w:trHeight w:val="545"/>
        </w:trPr>
        <w:tc>
          <w:tcPr>
            <w:tcW w:w="724" w:type="dxa"/>
            <w:tcBorders>
              <w:top w:val="nil"/>
              <w:left w:val="single" w:sz="4" w:space="0" w:color="auto"/>
              <w:bottom w:val="single" w:sz="4" w:space="0" w:color="auto"/>
              <w:right w:val="single" w:sz="4" w:space="0" w:color="auto"/>
            </w:tcBorders>
            <w:shd w:val="clear" w:color="auto" w:fill="auto"/>
            <w:noWrap/>
            <w:vAlign w:val="center"/>
          </w:tcPr>
          <w:p w:rsidR="00D66B73" w:rsidRPr="006A6997" w:rsidRDefault="00D66B73">
            <w:pPr>
              <w:jc w:val="center"/>
              <w:rPr>
                <w:sz w:val="18"/>
                <w:szCs w:val="18"/>
              </w:rPr>
            </w:pPr>
            <w:r w:rsidRPr="006A6997">
              <w:rPr>
                <w:sz w:val="18"/>
                <w:szCs w:val="18"/>
              </w:rPr>
              <w:t>001</w:t>
            </w:r>
          </w:p>
        </w:tc>
        <w:tc>
          <w:tcPr>
            <w:tcW w:w="2126" w:type="dxa"/>
            <w:tcBorders>
              <w:top w:val="single" w:sz="4" w:space="0" w:color="auto"/>
              <w:left w:val="nil"/>
              <w:bottom w:val="single" w:sz="4" w:space="0" w:color="auto"/>
              <w:right w:val="single" w:sz="4" w:space="0" w:color="000000"/>
            </w:tcBorders>
            <w:shd w:val="clear" w:color="auto" w:fill="auto"/>
            <w:vAlign w:val="center"/>
          </w:tcPr>
          <w:p w:rsidR="00D66B73" w:rsidRPr="006A6997" w:rsidRDefault="00D66B73">
            <w:pPr>
              <w:jc w:val="center"/>
              <w:rPr>
                <w:sz w:val="18"/>
                <w:szCs w:val="18"/>
              </w:rPr>
            </w:pPr>
            <w:r w:rsidRPr="006A6997">
              <w:rPr>
                <w:sz w:val="18"/>
                <w:szCs w:val="18"/>
              </w:rPr>
              <w:t xml:space="preserve"> 1 14 06025 10 0000 430</w:t>
            </w:r>
          </w:p>
        </w:tc>
        <w:tc>
          <w:tcPr>
            <w:tcW w:w="6521" w:type="dxa"/>
            <w:tcBorders>
              <w:top w:val="single" w:sz="4" w:space="0" w:color="auto"/>
              <w:left w:val="nil"/>
              <w:bottom w:val="single" w:sz="4" w:space="0" w:color="auto"/>
              <w:right w:val="single" w:sz="8" w:space="0" w:color="000000"/>
            </w:tcBorders>
            <w:shd w:val="clear" w:color="auto" w:fill="auto"/>
            <w:vAlign w:val="center"/>
          </w:tcPr>
          <w:p w:rsidR="00D66B73" w:rsidRPr="006A6997" w:rsidRDefault="00D66B73">
            <w:pPr>
              <w:rPr>
                <w:sz w:val="18"/>
                <w:szCs w:val="18"/>
              </w:rPr>
            </w:pPr>
            <w:r w:rsidRPr="006A6997">
              <w:rPr>
                <w:sz w:val="18"/>
                <w:szCs w:val="18"/>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568" w:type="dxa"/>
            <w:tcBorders>
              <w:top w:val="nil"/>
              <w:left w:val="single" w:sz="4" w:space="0" w:color="auto"/>
              <w:bottom w:val="single" w:sz="4" w:space="0" w:color="auto"/>
              <w:right w:val="single" w:sz="4" w:space="0" w:color="auto"/>
            </w:tcBorders>
            <w:shd w:val="clear" w:color="auto" w:fill="auto"/>
            <w:noWrap/>
            <w:vAlign w:val="center"/>
          </w:tcPr>
          <w:p w:rsidR="00D66B73" w:rsidRPr="00636B5D" w:rsidRDefault="00D66B73" w:rsidP="00D65406">
            <w:pPr>
              <w:widowControl w:val="0"/>
              <w:jc w:val="both"/>
              <w:rPr>
                <w:sz w:val="18"/>
              </w:rPr>
            </w:pPr>
            <w:r>
              <w:rPr>
                <w:sz w:val="18"/>
              </w:rPr>
              <w:t>100</w:t>
            </w:r>
          </w:p>
        </w:tc>
      </w:tr>
      <w:tr w:rsidR="00D66B73" w:rsidRPr="00C257E4" w:rsidTr="00D65406">
        <w:trPr>
          <w:trHeight w:val="54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D66B73" w:rsidRPr="006A6997" w:rsidRDefault="00D66B73">
            <w:pPr>
              <w:jc w:val="center"/>
              <w:rPr>
                <w:sz w:val="18"/>
                <w:szCs w:val="18"/>
              </w:rPr>
            </w:pPr>
            <w:r w:rsidRPr="006A6997">
              <w:rPr>
                <w:sz w:val="18"/>
                <w:szCs w:val="18"/>
              </w:rPr>
              <w:t>001</w:t>
            </w:r>
          </w:p>
        </w:tc>
        <w:tc>
          <w:tcPr>
            <w:tcW w:w="2126" w:type="dxa"/>
            <w:tcBorders>
              <w:top w:val="single" w:sz="4" w:space="0" w:color="auto"/>
              <w:left w:val="nil"/>
              <w:bottom w:val="single" w:sz="4" w:space="0" w:color="auto"/>
              <w:right w:val="single" w:sz="4" w:space="0" w:color="000000"/>
            </w:tcBorders>
            <w:shd w:val="clear" w:color="auto" w:fill="auto"/>
            <w:vAlign w:val="center"/>
            <w:hideMark/>
          </w:tcPr>
          <w:p w:rsidR="00D66B73" w:rsidRPr="006A6997" w:rsidRDefault="00D66B73">
            <w:pPr>
              <w:jc w:val="center"/>
              <w:rPr>
                <w:sz w:val="18"/>
                <w:szCs w:val="18"/>
              </w:rPr>
            </w:pPr>
            <w:r w:rsidRPr="006A6997">
              <w:rPr>
                <w:sz w:val="18"/>
                <w:szCs w:val="18"/>
              </w:rPr>
              <w:t>1 16 18050 10 0000 140</w:t>
            </w:r>
          </w:p>
        </w:tc>
        <w:tc>
          <w:tcPr>
            <w:tcW w:w="6521" w:type="dxa"/>
            <w:tcBorders>
              <w:top w:val="single" w:sz="4" w:space="0" w:color="auto"/>
              <w:left w:val="nil"/>
              <w:bottom w:val="single" w:sz="4" w:space="0" w:color="auto"/>
              <w:right w:val="single" w:sz="8" w:space="0" w:color="000000"/>
            </w:tcBorders>
            <w:shd w:val="clear" w:color="auto" w:fill="auto"/>
            <w:vAlign w:val="center"/>
            <w:hideMark/>
          </w:tcPr>
          <w:p w:rsidR="00D66B73" w:rsidRPr="006A6997" w:rsidRDefault="00D66B73">
            <w:pPr>
              <w:rPr>
                <w:sz w:val="18"/>
                <w:szCs w:val="18"/>
              </w:rPr>
            </w:pPr>
            <w:r w:rsidRPr="006A6997">
              <w:rPr>
                <w:sz w:val="18"/>
                <w:szCs w:val="18"/>
              </w:rPr>
              <w:t>Денежные взыскания (штрафы) за нарушение бюджетного законодательства (в части бюджетов сельских поселений)</w:t>
            </w:r>
          </w:p>
        </w:tc>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D66B73" w:rsidRPr="00636B5D" w:rsidRDefault="00D66B73" w:rsidP="00D65406">
            <w:pPr>
              <w:widowControl w:val="0"/>
              <w:jc w:val="both"/>
              <w:rPr>
                <w:sz w:val="18"/>
              </w:rPr>
            </w:pPr>
            <w:r w:rsidRPr="00636B5D">
              <w:rPr>
                <w:sz w:val="18"/>
              </w:rPr>
              <w:t>100</w:t>
            </w:r>
          </w:p>
        </w:tc>
      </w:tr>
      <w:tr w:rsidR="00D66B73" w:rsidRPr="00C257E4" w:rsidTr="00D65406">
        <w:trPr>
          <w:trHeight w:val="545"/>
        </w:trPr>
        <w:tc>
          <w:tcPr>
            <w:tcW w:w="724" w:type="dxa"/>
            <w:tcBorders>
              <w:top w:val="nil"/>
              <w:left w:val="single" w:sz="4" w:space="0" w:color="auto"/>
              <w:bottom w:val="single" w:sz="4" w:space="0" w:color="auto"/>
              <w:right w:val="single" w:sz="4" w:space="0" w:color="auto"/>
            </w:tcBorders>
            <w:shd w:val="clear" w:color="auto" w:fill="auto"/>
            <w:noWrap/>
            <w:vAlign w:val="center"/>
          </w:tcPr>
          <w:p w:rsidR="00D66B73" w:rsidRPr="006A6997" w:rsidRDefault="00D66B73">
            <w:pPr>
              <w:jc w:val="center"/>
              <w:rPr>
                <w:sz w:val="18"/>
                <w:szCs w:val="18"/>
              </w:rPr>
            </w:pPr>
            <w:r w:rsidRPr="006A6997">
              <w:rPr>
                <w:sz w:val="18"/>
                <w:szCs w:val="18"/>
              </w:rPr>
              <w:t>001</w:t>
            </w:r>
          </w:p>
        </w:tc>
        <w:tc>
          <w:tcPr>
            <w:tcW w:w="2126" w:type="dxa"/>
            <w:tcBorders>
              <w:top w:val="single" w:sz="4" w:space="0" w:color="auto"/>
              <w:left w:val="nil"/>
              <w:bottom w:val="single" w:sz="4" w:space="0" w:color="auto"/>
              <w:right w:val="single" w:sz="4" w:space="0" w:color="000000"/>
            </w:tcBorders>
            <w:shd w:val="clear" w:color="auto" w:fill="auto"/>
            <w:vAlign w:val="center"/>
          </w:tcPr>
          <w:p w:rsidR="00D66B73" w:rsidRPr="006A6997" w:rsidRDefault="00D66B73">
            <w:pPr>
              <w:jc w:val="center"/>
              <w:rPr>
                <w:sz w:val="18"/>
                <w:szCs w:val="18"/>
              </w:rPr>
            </w:pPr>
            <w:r w:rsidRPr="006A6997">
              <w:rPr>
                <w:sz w:val="18"/>
                <w:szCs w:val="18"/>
              </w:rPr>
              <w:t>1 16 33050 10 0000 140</w:t>
            </w:r>
          </w:p>
        </w:tc>
        <w:tc>
          <w:tcPr>
            <w:tcW w:w="6521" w:type="dxa"/>
            <w:tcBorders>
              <w:top w:val="single" w:sz="4" w:space="0" w:color="auto"/>
              <w:left w:val="nil"/>
              <w:bottom w:val="single" w:sz="4" w:space="0" w:color="auto"/>
              <w:right w:val="single" w:sz="8" w:space="0" w:color="000000"/>
            </w:tcBorders>
            <w:shd w:val="clear" w:color="auto" w:fill="auto"/>
            <w:vAlign w:val="center"/>
          </w:tcPr>
          <w:p w:rsidR="00D66B73" w:rsidRPr="006A6997" w:rsidRDefault="00D66B73">
            <w:pPr>
              <w:rPr>
                <w:sz w:val="18"/>
                <w:szCs w:val="18"/>
              </w:rPr>
            </w:pPr>
            <w:r w:rsidRPr="006A6997">
              <w:rPr>
                <w:sz w:val="18"/>
                <w:szCs w:val="18"/>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сельских поселений</w:t>
            </w:r>
          </w:p>
        </w:tc>
        <w:tc>
          <w:tcPr>
            <w:tcW w:w="568" w:type="dxa"/>
            <w:tcBorders>
              <w:top w:val="nil"/>
              <w:left w:val="single" w:sz="4" w:space="0" w:color="auto"/>
              <w:bottom w:val="single" w:sz="4" w:space="0" w:color="auto"/>
              <w:right w:val="single" w:sz="4" w:space="0" w:color="auto"/>
            </w:tcBorders>
            <w:shd w:val="clear" w:color="auto" w:fill="auto"/>
            <w:noWrap/>
            <w:vAlign w:val="center"/>
          </w:tcPr>
          <w:p w:rsidR="00D66B73" w:rsidRPr="00C257E4" w:rsidRDefault="00D66B73" w:rsidP="00D65406">
            <w:pPr>
              <w:widowControl w:val="0"/>
              <w:jc w:val="both"/>
              <w:rPr>
                <w:sz w:val="18"/>
              </w:rPr>
            </w:pPr>
            <w:r w:rsidRPr="00C257E4">
              <w:rPr>
                <w:sz w:val="18"/>
              </w:rPr>
              <w:t>100</w:t>
            </w:r>
          </w:p>
        </w:tc>
      </w:tr>
      <w:tr w:rsidR="00D66B73" w:rsidRPr="00C257E4" w:rsidTr="00D65406">
        <w:trPr>
          <w:trHeight w:val="545"/>
        </w:trPr>
        <w:tc>
          <w:tcPr>
            <w:tcW w:w="724" w:type="dxa"/>
            <w:tcBorders>
              <w:top w:val="nil"/>
              <w:left w:val="single" w:sz="4" w:space="0" w:color="auto"/>
              <w:bottom w:val="single" w:sz="4" w:space="0" w:color="auto"/>
              <w:right w:val="single" w:sz="4" w:space="0" w:color="auto"/>
            </w:tcBorders>
            <w:shd w:val="clear" w:color="auto" w:fill="auto"/>
            <w:noWrap/>
            <w:vAlign w:val="center"/>
          </w:tcPr>
          <w:p w:rsidR="00D66B73" w:rsidRPr="006A6997" w:rsidRDefault="00D66B73">
            <w:pPr>
              <w:jc w:val="center"/>
              <w:rPr>
                <w:sz w:val="18"/>
                <w:szCs w:val="18"/>
              </w:rPr>
            </w:pPr>
            <w:r w:rsidRPr="006A6997">
              <w:rPr>
                <w:sz w:val="18"/>
                <w:szCs w:val="18"/>
              </w:rPr>
              <w:t>001</w:t>
            </w:r>
          </w:p>
        </w:tc>
        <w:tc>
          <w:tcPr>
            <w:tcW w:w="2126" w:type="dxa"/>
            <w:tcBorders>
              <w:top w:val="single" w:sz="4" w:space="0" w:color="auto"/>
              <w:left w:val="nil"/>
              <w:bottom w:val="single" w:sz="4" w:space="0" w:color="auto"/>
              <w:right w:val="single" w:sz="4" w:space="0" w:color="000000"/>
            </w:tcBorders>
            <w:shd w:val="clear" w:color="auto" w:fill="auto"/>
            <w:vAlign w:val="center"/>
          </w:tcPr>
          <w:p w:rsidR="00D66B73" w:rsidRPr="006A6997" w:rsidRDefault="00D66B73">
            <w:pPr>
              <w:jc w:val="center"/>
              <w:rPr>
                <w:sz w:val="18"/>
                <w:szCs w:val="18"/>
              </w:rPr>
            </w:pPr>
            <w:r w:rsidRPr="006A6997">
              <w:rPr>
                <w:sz w:val="18"/>
                <w:szCs w:val="18"/>
              </w:rPr>
              <w:t>1 16 90050 10 0000 140</w:t>
            </w:r>
          </w:p>
        </w:tc>
        <w:tc>
          <w:tcPr>
            <w:tcW w:w="6521" w:type="dxa"/>
            <w:tcBorders>
              <w:top w:val="single" w:sz="4" w:space="0" w:color="auto"/>
              <w:left w:val="nil"/>
              <w:bottom w:val="single" w:sz="4" w:space="0" w:color="auto"/>
              <w:right w:val="single" w:sz="8" w:space="0" w:color="000000"/>
            </w:tcBorders>
            <w:shd w:val="clear" w:color="auto" w:fill="auto"/>
            <w:vAlign w:val="center"/>
          </w:tcPr>
          <w:p w:rsidR="00D66B73" w:rsidRPr="006A6997" w:rsidRDefault="00D66B73">
            <w:pPr>
              <w:rPr>
                <w:sz w:val="18"/>
                <w:szCs w:val="18"/>
              </w:rPr>
            </w:pPr>
            <w:r w:rsidRPr="006A6997">
              <w:rPr>
                <w:sz w:val="18"/>
                <w:szCs w:val="18"/>
              </w:rPr>
              <w:t>Прочие поступления от денежных взысканий (штрафов) и иных сумм в возмещение ущерба, зачисляемые в бюджеты сельских  поселений</w:t>
            </w:r>
          </w:p>
        </w:tc>
        <w:tc>
          <w:tcPr>
            <w:tcW w:w="568" w:type="dxa"/>
            <w:tcBorders>
              <w:top w:val="nil"/>
              <w:left w:val="single" w:sz="4" w:space="0" w:color="auto"/>
              <w:bottom w:val="single" w:sz="4" w:space="0" w:color="auto"/>
              <w:right w:val="single" w:sz="4" w:space="0" w:color="auto"/>
            </w:tcBorders>
            <w:shd w:val="clear" w:color="auto" w:fill="auto"/>
            <w:noWrap/>
            <w:vAlign w:val="center"/>
          </w:tcPr>
          <w:p w:rsidR="00D66B73" w:rsidRPr="00C257E4" w:rsidRDefault="00D66B73" w:rsidP="00D65406">
            <w:pPr>
              <w:widowControl w:val="0"/>
              <w:jc w:val="both"/>
              <w:rPr>
                <w:sz w:val="18"/>
              </w:rPr>
            </w:pPr>
            <w:r w:rsidRPr="00C257E4">
              <w:rPr>
                <w:sz w:val="18"/>
              </w:rPr>
              <w:t>100</w:t>
            </w:r>
          </w:p>
        </w:tc>
      </w:tr>
      <w:tr w:rsidR="00D66B73" w:rsidRPr="00C257E4" w:rsidTr="00D65406">
        <w:trPr>
          <w:trHeight w:val="483"/>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D66B73" w:rsidRPr="006A6997" w:rsidRDefault="00D66B73">
            <w:pPr>
              <w:jc w:val="center"/>
              <w:rPr>
                <w:sz w:val="18"/>
                <w:szCs w:val="18"/>
              </w:rPr>
            </w:pPr>
            <w:r w:rsidRPr="006A6997">
              <w:rPr>
                <w:sz w:val="18"/>
                <w:szCs w:val="18"/>
              </w:rPr>
              <w:t>001</w:t>
            </w:r>
          </w:p>
        </w:tc>
        <w:tc>
          <w:tcPr>
            <w:tcW w:w="2126" w:type="dxa"/>
            <w:tcBorders>
              <w:top w:val="single" w:sz="4" w:space="0" w:color="auto"/>
              <w:left w:val="nil"/>
              <w:bottom w:val="single" w:sz="4" w:space="0" w:color="auto"/>
              <w:right w:val="single" w:sz="4" w:space="0" w:color="000000"/>
            </w:tcBorders>
            <w:shd w:val="clear" w:color="auto" w:fill="auto"/>
            <w:vAlign w:val="center"/>
            <w:hideMark/>
          </w:tcPr>
          <w:p w:rsidR="00D66B73" w:rsidRPr="006A6997" w:rsidRDefault="00D66B73">
            <w:pPr>
              <w:jc w:val="center"/>
              <w:rPr>
                <w:sz w:val="18"/>
                <w:szCs w:val="18"/>
              </w:rPr>
            </w:pPr>
            <w:r w:rsidRPr="006A6997">
              <w:rPr>
                <w:sz w:val="18"/>
                <w:szCs w:val="18"/>
              </w:rPr>
              <w:t>1 17 01050 10 0000 180</w:t>
            </w:r>
          </w:p>
        </w:tc>
        <w:tc>
          <w:tcPr>
            <w:tcW w:w="6521" w:type="dxa"/>
            <w:tcBorders>
              <w:top w:val="single" w:sz="4" w:space="0" w:color="auto"/>
              <w:left w:val="nil"/>
              <w:bottom w:val="single" w:sz="4" w:space="0" w:color="auto"/>
              <w:right w:val="single" w:sz="8" w:space="0" w:color="000000"/>
            </w:tcBorders>
            <w:shd w:val="clear" w:color="auto" w:fill="auto"/>
            <w:vAlign w:val="center"/>
            <w:hideMark/>
          </w:tcPr>
          <w:p w:rsidR="00D66B73" w:rsidRPr="006A6997" w:rsidRDefault="00D66B73">
            <w:pPr>
              <w:rPr>
                <w:sz w:val="18"/>
                <w:szCs w:val="18"/>
              </w:rPr>
            </w:pPr>
            <w:r w:rsidRPr="006A6997">
              <w:rPr>
                <w:sz w:val="18"/>
                <w:szCs w:val="18"/>
              </w:rPr>
              <w:t>Невыясненные поступления, зачисляемые в бюджеты сельских  поселений</w:t>
            </w:r>
          </w:p>
        </w:tc>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D66B73" w:rsidRPr="00C257E4" w:rsidRDefault="00D66B73" w:rsidP="00D65406">
            <w:pPr>
              <w:widowControl w:val="0"/>
              <w:jc w:val="both"/>
              <w:rPr>
                <w:sz w:val="18"/>
              </w:rPr>
            </w:pPr>
            <w:r w:rsidRPr="00C257E4">
              <w:rPr>
                <w:sz w:val="18"/>
              </w:rPr>
              <w:t>100</w:t>
            </w:r>
          </w:p>
        </w:tc>
      </w:tr>
      <w:tr w:rsidR="00D66B73" w:rsidRPr="00C257E4" w:rsidTr="00D65406">
        <w:trPr>
          <w:trHeight w:val="282"/>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D66B73" w:rsidRPr="006A6997" w:rsidRDefault="00D66B73">
            <w:pPr>
              <w:jc w:val="center"/>
              <w:rPr>
                <w:sz w:val="18"/>
                <w:szCs w:val="18"/>
              </w:rPr>
            </w:pPr>
            <w:r w:rsidRPr="006A6997">
              <w:rPr>
                <w:sz w:val="18"/>
                <w:szCs w:val="18"/>
              </w:rPr>
              <w:t>001</w:t>
            </w:r>
          </w:p>
        </w:tc>
        <w:tc>
          <w:tcPr>
            <w:tcW w:w="2126" w:type="dxa"/>
            <w:tcBorders>
              <w:top w:val="single" w:sz="4" w:space="0" w:color="auto"/>
              <w:left w:val="nil"/>
              <w:bottom w:val="single" w:sz="4" w:space="0" w:color="auto"/>
              <w:right w:val="single" w:sz="4" w:space="0" w:color="000000"/>
            </w:tcBorders>
            <w:shd w:val="clear" w:color="auto" w:fill="auto"/>
            <w:vAlign w:val="center"/>
            <w:hideMark/>
          </w:tcPr>
          <w:p w:rsidR="00D66B73" w:rsidRPr="006A6997" w:rsidRDefault="00D66B73">
            <w:pPr>
              <w:jc w:val="center"/>
              <w:rPr>
                <w:sz w:val="18"/>
                <w:szCs w:val="18"/>
              </w:rPr>
            </w:pPr>
            <w:r w:rsidRPr="006A6997">
              <w:rPr>
                <w:sz w:val="18"/>
                <w:szCs w:val="18"/>
              </w:rPr>
              <w:t>2 02 15001 10 0000 150</w:t>
            </w:r>
          </w:p>
        </w:tc>
        <w:tc>
          <w:tcPr>
            <w:tcW w:w="6521" w:type="dxa"/>
            <w:tcBorders>
              <w:top w:val="single" w:sz="4" w:space="0" w:color="auto"/>
              <w:left w:val="nil"/>
              <w:bottom w:val="single" w:sz="4" w:space="0" w:color="auto"/>
              <w:right w:val="single" w:sz="8" w:space="0" w:color="000000"/>
            </w:tcBorders>
            <w:shd w:val="clear" w:color="auto" w:fill="auto"/>
            <w:vAlign w:val="center"/>
            <w:hideMark/>
          </w:tcPr>
          <w:p w:rsidR="00D66B73" w:rsidRPr="006A6997" w:rsidRDefault="00D66B73">
            <w:pPr>
              <w:rPr>
                <w:sz w:val="18"/>
                <w:szCs w:val="18"/>
              </w:rPr>
            </w:pPr>
            <w:r w:rsidRPr="006A6997">
              <w:rPr>
                <w:sz w:val="18"/>
                <w:szCs w:val="18"/>
              </w:rPr>
              <w:t>Дотации бюджетам сельских поселений на выравнивание бюджетной обеспеченности</w:t>
            </w:r>
          </w:p>
        </w:tc>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D66B73" w:rsidRPr="00C257E4" w:rsidRDefault="00D66B73" w:rsidP="00D65406">
            <w:pPr>
              <w:widowControl w:val="0"/>
              <w:jc w:val="both"/>
              <w:rPr>
                <w:sz w:val="18"/>
              </w:rPr>
            </w:pPr>
            <w:r w:rsidRPr="00C257E4">
              <w:rPr>
                <w:sz w:val="18"/>
              </w:rPr>
              <w:t>100</w:t>
            </w:r>
          </w:p>
        </w:tc>
      </w:tr>
      <w:tr w:rsidR="00D66B73" w:rsidRPr="00C257E4" w:rsidTr="00D65406">
        <w:trPr>
          <w:trHeight w:val="41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D66B73" w:rsidRPr="006A6997" w:rsidRDefault="00D66B73">
            <w:pPr>
              <w:jc w:val="center"/>
              <w:rPr>
                <w:sz w:val="18"/>
                <w:szCs w:val="18"/>
              </w:rPr>
            </w:pPr>
            <w:r w:rsidRPr="006A6997">
              <w:rPr>
                <w:sz w:val="18"/>
                <w:szCs w:val="18"/>
              </w:rPr>
              <w:lastRenderedPageBreak/>
              <w:t>001</w:t>
            </w:r>
          </w:p>
        </w:tc>
        <w:tc>
          <w:tcPr>
            <w:tcW w:w="2126" w:type="dxa"/>
            <w:tcBorders>
              <w:top w:val="single" w:sz="4" w:space="0" w:color="auto"/>
              <w:left w:val="nil"/>
              <w:bottom w:val="single" w:sz="4" w:space="0" w:color="auto"/>
              <w:right w:val="single" w:sz="4" w:space="0" w:color="000000"/>
            </w:tcBorders>
            <w:shd w:val="clear" w:color="auto" w:fill="auto"/>
            <w:vAlign w:val="center"/>
            <w:hideMark/>
          </w:tcPr>
          <w:p w:rsidR="00D66B73" w:rsidRPr="006A6997" w:rsidRDefault="00D66B73">
            <w:pPr>
              <w:jc w:val="center"/>
              <w:rPr>
                <w:sz w:val="18"/>
                <w:szCs w:val="18"/>
              </w:rPr>
            </w:pPr>
            <w:r w:rsidRPr="006A6997">
              <w:rPr>
                <w:sz w:val="18"/>
                <w:szCs w:val="18"/>
              </w:rPr>
              <w:t>2 02 15002 10 0000 150</w:t>
            </w:r>
          </w:p>
        </w:tc>
        <w:tc>
          <w:tcPr>
            <w:tcW w:w="6521" w:type="dxa"/>
            <w:tcBorders>
              <w:top w:val="single" w:sz="4" w:space="0" w:color="auto"/>
              <w:left w:val="nil"/>
              <w:bottom w:val="single" w:sz="4" w:space="0" w:color="auto"/>
              <w:right w:val="single" w:sz="8" w:space="0" w:color="000000"/>
            </w:tcBorders>
            <w:shd w:val="clear" w:color="auto" w:fill="auto"/>
            <w:vAlign w:val="center"/>
            <w:hideMark/>
          </w:tcPr>
          <w:p w:rsidR="00D66B73" w:rsidRPr="006A6997" w:rsidRDefault="00D66B73">
            <w:pPr>
              <w:rPr>
                <w:sz w:val="18"/>
                <w:szCs w:val="18"/>
              </w:rPr>
            </w:pPr>
            <w:r w:rsidRPr="006A6997">
              <w:rPr>
                <w:sz w:val="18"/>
                <w:szCs w:val="18"/>
              </w:rPr>
              <w:t>Дотации бюджетам сельских поселений на поддержку мер по обеспечению сбалансированности бюджетов</w:t>
            </w:r>
          </w:p>
        </w:tc>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D66B73" w:rsidRPr="00C257E4" w:rsidRDefault="00D66B73" w:rsidP="00D65406">
            <w:pPr>
              <w:widowControl w:val="0"/>
              <w:jc w:val="both"/>
              <w:rPr>
                <w:sz w:val="18"/>
              </w:rPr>
            </w:pPr>
            <w:r w:rsidRPr="00C257E4">
              <w:rPr>
                <w:sz w:val="18"/>
              </w:rPr>
              <w:t>100</w:t>
            </w:r>
          </w:p>
        </w:tc>
      </w:tr>
      <w:tr w:rsidR="00D66B73" w:rsidRPr="00C257E4" w:rsidTr="00D65406">
        <w:trPr>
          <w:trHeight w:val="379"/>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B73" w:rsidRPr="006A6997" w:rsidRDefault="00D66B73">
            <w:pPr>
              <w:jc w:val="center"/>
              <w:rPr>
                <w:sz w:val="18"/>
                <w:szCs w:val="18"/>
              </w:rPr>
            </w:pPr>
            <w:r w:rsidRPr="006A6997">
              <w:rPr>
                <w:sz w:val="18"/>
                <w:szCs w:val="18"/>
              </w:rPr>
              <w:t>001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6B73" w:rsidRPr="006A6997" w:rsidRDefault="00D66B73">
            <w:pPr>
              <w:jc w:val="center"/>
              <w:rPr>
                <w:sz w:val="18"/>
                <w:szCs w:val="18"/>
              </w:rPr>
            </w:pPr>
            <w:r w:rsidRPr="006A6997">
              <w:rPr>
                <w:sz w:val="18"/>
                <w:szCs w:val="18"/>
              </w:rPr>
              <w:t>2 02 19999 10 0000 150</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6B73" w:rsidRPr="006A6997" w:rsidRDefault="00D66B73">
            <w:pPr>
              <w:rPr>
                <w:sz w:val="18"/>
                <w:szCs w:val="18"/>
              </w:rPr>
            </w:pPr>
            <w:r w:rsidRPr="006A6997">
              <w:rPr>
                <w:sz w:val="18"/>
                <w:szCs w:val="18"/>
              </w:rPr>
              <w:t>Прочие дотации бюджетам сельских поселений</w:t>
            </w:r>
          </w:p>
        </w:tc>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B73" w:rsidRPr="00C257E4" w:rsidRDefault="00D66B73" w:rsidP="00D65406">
            <w:pPr>
              <w:widowControl w:val="0"/>
              <w:jc w:val="both"/>
              <w:rPr>
                <w:sz w:val="18"/>
              </w:rPr>
            </w:pPr>
            <w:r w:rsidRPr="00C257E4">
              <w:rPr>
                <w:sz w:val="18"/>
              </w:rPr>
              <w:t>100</w:t>
            </w:r>
          </w:p>
        </w:tc>
      </w:tr>
      <w:tr w:rsidR="00D66B73" w:rsidRPr="00C257E4" w:rsidTr="00D65406">
        <w:trPr>
          <w:trHeight w:val="187"/>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B73" w:rsidRPr="006A6997" w:rsidRDefault="00D66B73">
            <w:pPr>
              <w:jc w:val="center"/>
              <w:rPr>
                <w:sz w:val="18"/>
                <w:szCs w:val="18"/>
              </w:rPr>
            </w:pPr>
            <w:r w:rsidRPr="006A6997">
              <w:rPr>
                <w:sz w:val="18"/>
                <w:szCs w:val="18"/>
              </w:rPr>
              <w:t>001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6B73" w:rsidRPr="006A6997" w:rsidRDefault="00D66B73">
            <w:pPr>
              <w:jc w:val="center"/>
              <w:rPr>
                <w:sz w:val="18"/>
                <w:szCs w:val="18"/>
              </w:rPr>
            </w:pPr>
            <w:r w:rsidRPr="006A6997">
              <w:rPr>
                <w:sz w:val="18"/>
                <w:szCs w:val="18"/>
              </w:rPr>
              <w:t>2 02 25555 10 0000 150</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6B73" w:rsidRPr="006A6997" w:rsidRDefault="00D66B73">
            <w:pPr>
              <w:rPr>
                <w:sz w:val="18"/>
                <w:szCs w:val="18"/>
              </w:rPr>
            </w:pPr>
            <w:r w:rsidRPr="006A6997">
              <w:rPr>
                <w:sz w:val="18"/>
                <w:szCs w:val="18"/>
              </w:rPr>
              <w:t>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6B73" w:rsidRPr="00C257E4" w:rsidRDefault="00D66B73" w:rsidP="00D65406">
            <w:pPr>
              <w:widowControl w:val="0"/>
              <w:jc w:val="both"/>
              <w:rPr>
                <w:sz w:val="18"/>
              </w:rPr>
            </w:pPr>
            <w:r w:rsidRPr="00C257E4">
              <w:rPr>
                <w:sz w:val="18"/>
              </w:rPr>
              <w:t>100</w:t>
            </w:r>
          </w:p>
        </w:tc>
      </w:tr>
      <w:tr w:rsidR="00D66B73" w:rsidRPr="00C257E4" w:rsidTr="00D65406">
        <w:trPr>
          <w:trHeight w:val="461"/>
        </w:trPr>
        <w:tc>
          <w:tcPr>
            <w:tcW w:w="724" w:type="dxa"/>
            <w:tcBorders>
              <w:top w:val="nil"/>
              <w:left w:val="single" w:sz="4" w:space="0" w:color="auto"/>
              <w:bottom w:val="single" w:sz="4" w:space="0" w:color="auto"/>
              <w:right w:val="single" w:sz="4" w:space="0" w:color="auto"/>
            </w:tcBorders>
            <w:shd w:val="clear" w:color="auto" w:fill="auto"/>
            <w:noWrap/>
            <w:vAlign w:val="center"/>
          </w:tcPr>
          <w:p w:rsidR="00D66B73" w:rsidRPr="006A6997" w:rsidRDefault="00D66B73">
            <w:pPr>
              <w:jc w:val="center"/>
              <w:rPr>
                <w:sz w:val="18"/>
                <w:szCs w:val="18"/>
              </w:rPr>
            </w:pPr>
            <w:r w:rsidRPr="006A6997">
              <w:rPr>
                <w:sz w:val="18"/>
                <w:szCs w:val="18"/>
              </w:rPr>
              <w:t>001</w:t>
            </w:r>
          </w:p>
        </w:tc>
        <w:tc>
          <w:tcPr>
            <w:tcW w:w="2126" w:type="dxa"/>
            <w:tcBorders>
              <w:top w:val="single" w:sz="4" w:space="0" w:color="auto"/>
              <w:left w:val="nil"/>
              <w:bottom w:val="single" w:sz="8" w:space="0" w:color="auto"/>
              <w:right w:val="single" w:sz="4" w:space="0" w:color="000000"/>
            </w:tcBorders>
            <w:shd w:val="clear" w:color="auto" w:fill="auto"/>
            <w:vAlign w:val="center"/>
          </w:tcPr>
          <w:p w:rsidR="00D66B73" w:rsidRPr="006A6997" w:rsidRDefault="00D66B73">
            <w:pPr>
              <w:jc w:val="center"/>
              <w:rPr>
                <w:sz w:val="18"/>
                <w:szCs w:val="18"/>
              </w:rPr>
            </w:pPr>
            <w:r w:rsidRPr="006A6997">
              <w:rPr>
                <w:sz w:val="18"/>
                <w:szCs w:val="18"/>
              </w:rPr>
              <w:t>2 02 29999 10 0000 150</w:t>
            </w:r>
          </w:p>
        </w:tc>
        <w:tc>
          <w:tcPr>
            <w:tcW w:w="6521" w:type="dxa"/>
            <w:tcBorders>
              <w:top w:val="single" w:sz="4" w:space="0" w:color="auto"/>
              <w:left w:val="nil"/>
              <w:bottom w:val="single" w:sz="8" w:space="0" w:color="auto"/>
              <w:right w:val="single" w:sz="8" w:space="0" w:color="000000"/>
            </w:tcBorders>
            <w:shd w:val="clear" w:color="auto" w:fill="auto"/>
            <w:vAlign w:val="center"/>
          </w:tcPr>
          <w:p w:rsidR="00D66B73" w:rsidRPr="006A6997" w:rsidRDefault="00D66B73">
            <w:pPr>
              <w:rPr>
                <w:sz w:val="18"/>
                <w:szCs w:val="18"/>
              </w:rPr>
            </w:pPr>
            <w:r w:rsidRPr="006A6997">
              <w:rPr>
                <w:sz w:val="18"/>
                <w:szCs w:val="18"/>
              </w:rPr>
              <w:t>Прочие субсидии бюджетам сельских поселений</w:t>
            </w:r>
          </w:p>
        </w:tc>
        <w:tc>
          <w:tcPr>
            <w:tcW w:w="568" w:type="dxa"/>
            <w:tcBorders>
              <w:top w:val="nil"/>
              <w:left w:val="single" w:sz="4" w:space="0" w:color="auto"/>
              <w:bottom w:val="single" w:sz="4" w:space="0" w:color="auto"/>
              <w:right w:val="single" w:sz="4" w:space="0" w:color="auto"/>
            </w:tcBorders>
            <w:shd w:val="clear" w:color="auto" w:fill="auto"/>
            <w:noWrap/>
            <w:vAlign w:val="center"/>
          </w:tcPr>
          <w:p w:rsidR="00D66B73" w:rsidRPr="00C257E4" w:rsidRDefault="00D66B73" w:rsidP="00D65406">
            <w:pPr>
              <w:widowControl w:val="0"/>
              <w:jc w:val="both"/>
              <w:rPr>
                <w:sz w:val="18"/>
              </w:rPr>
            </w:pPr>
            <w:r>
              <w:rPr>
                <w:sz w:val="18"/>
              </w:rPr>
              <w:t>100</w:t>
            </w:r>
          </w:p>
        </w:tc>
      </w:tr>
      <w:tr w:rsidR="00D66B73" w:rsidRPr="00C257E4" w:rsidTr="00D65406">
        <w:trPr>
          <w:trHeight w:val="273"/>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D66B73" w:rsidRPr="006A6997" w:rsidRDefault="00D66B73">
            <w:pPr>
              <w:jc w:val="center"/>
              <w:rPr>
                <w:sz w:val="18"/>
                <w:szCs w:val="18"/>
              </w:rPr>
            </w:pPr>
            <w:r w:rsidRPr="006A6997">
              <w:rPr>
                <w:sz w:val="18"/>
                <w:szCs w:val="18"/>
              </w:rPr>
              <w:t>001</w:t>
            </w:r>
          </w:p>
        </w:tc>
        <w:tc>
          <w:tcPr>
            <w:tcW w:w="2126" w:type="dxa"/>
            <w:tcBorders>
              <w:top w:val="single" w:sz="4" w:space="0" w:color="auto"/>
              <w:left w:val="nil"/>
              <w:bottom w:val="single" w:sz="4" w:space="0" w:color="auto"/>
              <w:right w:val="single" w:sz="4" w:space="0" w:color="000000"/>
            </w:tcBorders>
            <w:shd w:val="clear" w:color="auto" w:fill="auto"/>
            <w:vAlign w:val="center"/>
            <w:hideMark/>
          </w:tcPr>
          <w:p w:rsidR="00D66B73" w:rsidRPr="006A6997" w:rsidRDefault="00D66B73">
            <w:pPr>
              <w:jc w:val="center"/>
              <w:rPr>
                <w:sz w:val="18"/>
                <w:szCs w:val="18"/>
              </w:rPr>
            </w:pPr>
            <w:r w:rsidRPr="006A6997">
              <w:rPr>
                <w:sz w:val="18"/>
                <w:szCs w:val="18"/>
              </w:rPr>
              <w:t>2 02 30024 10 0000 150</w:t>
            </w:r>
          </w:p>
        </w:tc>
        <w:tc>
          <w:tcPr>
            <w:tcW w:w="6521" w:type="dxa"/>
            <w:tcBorders>
              <w:top w:val="single" w:sz="4" w:space="0" w:color="auto"/>
              <w:left w:val="nil"/>
              <w:bottom w:val="single" w:sz="4" w:space="0" w:color="auto"/>
              <w:right w:val="single" w:sz="8" w:space="0" w:color="000000"/>
            </w:tcBorders>
            <w:shd w:val="clear" w:color="auto" w:fill="auto"/>
            <w:vAlign w:val="center"/>
            <w:hideMark/>
          </w:tcPr>
          <w:p w:rsidR="00D66B73" w:rsidRPr="006A6997" w:rsidRDefault="00D66B73">
            <w:pPr>
              <w:rPr>
                <w:sz w:val="18"/>
                <w:szCs w:val="18"/>
              </w:rPr>
            </w:pPr>
            <w:r w:rsidRPr="006A6997">
              <w:rPr>
                <w:sz w:val="18"/>
                <w:szCs w:val="18"/>
              </w:rPr>
              <w:t>Субвенции бюджетам сельских поселений на выполнение передаваемых полномочий субъектов Российской Федерации</w:t>
            </w:r>
          </w:p>
        </w:tc>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D66B73" w:rsidRPr="00C257E4" w:rsidRDefault="00D66B73" w:rsidP="00D65406">
            <w:pPr>
              <w:widowControl w:val="0"/>
              <w:jc w:val="both"/>
              <w:rPr>
                <w:sz w:val="18"/>
              </w:rPr>
            </w:pPr>
            <w:r w:rsidRPr="00C257E4">
              <w:rPr>
                <w:sz w:val="18"/>
              </w:rPr>
              <w:t>100</w:t>
            </w:r>
          </w:p>
        </w:tc>
      </w:tr>
      <w:tr w:rsidR="00D66B73" w:rsidRPr="00C257E4" w:rsidTr="00D65406">
        <w:trPr>
          <w:trHeight w:val="36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D66B73" w:rsidRPr="006A6997" w:rsidRDefault="00D66B73">
            <w:pPr>
              <w:jc w:val="center"/>
              <w:rPr>
                <w:sz w:val="18"/>
                <w:szCs w:val="18"/>
              </w:rPr>
            </w:pPr>
            <w:r w:rsidRPr="006A6997">
              <w:rPr>
                <w:sz w:val="18"/>
                <w:szCs w:val="18"/>
              </w:rPr>
              <w:t>001</w:t>
            </w:r>
          </w:p>
        </w:tc>
        <w:tc>
          <w:tcPr>
            <w:tcW w:w="2126" w:type="dxa"/>
            <w:tcBorders>
              <w:top w:val="single" w:sz="4" w:space="0" w:color="auto"/>
              <w:left w:val="nil"/>
              <w:bottom w:val="single" w:sz="4" w:space="0" w:color="auto"/>
              <w:right w:val="single" w:sz="4" w:space="0" w:color="000000"/>
            </w:tcBorders>
            <w:shd w:val="clear" w:color="auto" w:fill="auto"/>
            <w:vAlign w:val="center"/>
            <w:hideMark/>
          </w:tcPr>
          <w:p w:rsidR="00D66B73" w:rsidRPr="006A6997" w:rsidRDefault="00D66B73">
            <w:pPr>
              <w:jc w:val="center"/>
              <w:rPr>
                <w:sz w:val="18"/>
                <w:szCs w:val="18"/>
              </w:rPr>
            </w:pPr>
            <w:r w:rsidRPr="006A6997">
              <w:rPr>
                <w:sz w:val="18"/>
                <w:szCs w:val="18"/>
              </w:rPr>
              <w:t>2 02 35118 10 0000 150</w:t>
            </w:r>
          </w:p>
        </w:tc>
        <w:tc>
          <w:tcPr>
            <w:tcW w:w="6521" w:type="dxa"/>
            <w:tcBorders>
              <w:top w:val="single" w:sz="4" w:space="0" w:color="auto"/>
              <w:left w:val="nil"/>
              <w:bottom w:val="single" w:sz="4" w:space="0" w:color="auto"/>
              <w:right w:val="single" w:sz="8" w:space="0" w:color="000000"/>
            </w:tcBorders>
            <w:shd w:val="clear" w:color="auto" w:fill="auto"/>
            <w:vAlign w:val="center"/>
            <w:hideMark/>
          </w:tcPr>
          <w:p w:rsidR="00D66B73" w:rsidRPr="006A6997" w:rsidRDefault="00D66B73">
            <w:pPr>
              <w:rPr>
                <w:sz w:val="18"/>
                <w:szCs w:val="18"/>
              </w:rPr>
            </w:pPr>
            <w:r w:rsidRPr="006A6997">
              <w:rPr>
                <w:sz w:val="18"/>
                <w:szCs w:val="18"/>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D66B73" w:rsidRPr="00C257E4" w:rsidRDefault="00D66B73" w:rsidP="00D65406">
            <w:pPr>
              <w:widowControl w:val="0"/>
              <w:jc w:val="both"/>
              <w:rPr>
                <w:sz w:val="18"/>
              </w:rPr>
            </w:pPr>
            <w:r w:rsidRPr="00C257E4">
              <w:rPr>
                <w:sz w:val="18"/>
              </w:rPr>
              <w:t>100</w:t>
            </w:r>
          </w:p>
        </w:tc>
      </w:tr>
      <w:tr w:rsidR="00D66B73" w:rsidRPr="00C257E4" w:rsidTr="00D65406">
        <w:trPr>
          <w:trHeight w:val="26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D66B73" w:rsidRPr="006A6997" w:rsidRDefault="00D66B73">
            <w:pPr>
              <w:jc w:val="center"/>
              <w:rPr>
                <w:sz w:val="18"/>
                <w:szCs w:val="18"/>
              </w:rPr>
            </w:pPr>
            <w:r w:rsidRPr="006A6997">
              <w:rPr>
                <w:sz w:val="18"/>
                <w:szCs w:val="18"/>
              </w:rPr>
              <w:t>001</w:t>
            </w:r>
          </w:p>
        </w:tc>
        <w:tc>
          <w:tcPr>
            <w:tcW w:w="2126" w:type="dxa"/>
            <w:tcBorders>
              <w:top w:val="single" w:sz="4" w:space="0" w:color="auto"/>
              <w:left w:val="nil"/>
              <w:bottom w:val="single" w:sz="4" w:space="0" w:color="auto"/>
              <w:right w:val="single" w:sz="4" w:space="0" w:color="000000"/>
            </w:tcBorders>
            <w:shd w:val="clear" w:color="auto" w:fill="auto"/>
            <w:vAlign w:val="center"/>
            <w:hideMark/>
          </w:tcPr>
          <w:p w:rsidR="00D66B73" w:rsidRPr="006A6997" w:rsidRDefault="00D66B73">
            <w:pPr>
              <w:jc w:val="center"/>
              <w:rPr>
                <w:sz w:val="18"/>
                <w:szCs w:val="18"/>
              </w:rPr>
            </w:pPr>
            <w:r w:rsidRPr="006A6997">
              <w:rPr>
                <w:sz w:val="18"/>
                <w:szCs w:val="18"/>
              </w:rPr>
              <w:t>2 02 39999 10 0000 150</w:t>
            </w:r>
          </w:p>
        </w:tc>
        <w:tc>
          <w:tcPr>
            <w:tcW w:w="6521" w:type="dxa"/>
            <w:tcBorders>
              <w:top w:val="single" w:sz="4" w:space="0" w:color="auto"/>
              <w:left w:val="nil"/>
              <w:bottom w:val="single" w:sz="4" w:space="0" w:color="auto"/>
              <w:right w:val="single" w:sz="8" w:space="0" w:color="000000"/>
            </w:tcBorders>
            <w:shd w:val="clear" w:color="auto" w:fill="auto"/>
            <w:vAlign w:val="center"/>
            <w:hideMark/>
          </w:tcPr>
          <w:p w:rsidR="00D66B73" w:rsidRPr="006A6997" w:rsidRDefault="00D66B73">
            <w:pPr>
              <w:rPr>
                <w:sz w:val="18"/>
                <w:szCs w:val="18"/>
              </w:rPr>
            </w:pPr>
            <w:r w:rsidRPr="006A6997">
              <w:rPr>
                <w:sz w:val="18"/>
                <w:szCs w:val="18"/>
              </w:rPr>
              <w:t>Прочие субвенции бюджетам сельских поселений</w:t>
            </w:r>
          </w:p>
        </w:tc>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D66B73" w:rsidRPr="00C257E4" w:rsidRDefault="00D66B73" w:rsidP="00D65406">
            <w:pPr>
              <w:widowControl w:val="0"/>
              <w:jc w:val="both"/>
              <w:rPr>
                <w:sz w:val="18"/>
              </w:rPr>
            </w:pPr>
            <w:r w:rsidRPr="00C257E4">
              <w:rPr>
                <w:sz w:val="18"/>
              </w:rPr>
              <w:t>100</w:t>
            </w:r>
          </w:p>
        </w:tc>
      </w:tr>
      <w:tr w:rsidR="00D66B73" w:rsidRPr="00C257E4" w:rsidTr="00D65406">
        <w:trPr>
          <w:trHeight w:val="226"/>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D66B73" w:rsidRPr="006A6997" w:rsidRDefault="00D66B73">
            <w:pPr>
              <w:jc w:val="center"/>
              <w:rPr>
                <w:sz w:val="18"/>
                <w:szCs w:val="18"/>
              </w:rPr>
            </w:pPr>
            <w:r w:rsidRPr="006A6997">
              <w:rPr>
                <w:sz w:val="18"/>
                <w:szCs w:val="18"/>
              </w:rPr>
              <w:t>001</w:t>
            </w:r>
          </w:p>
        </w:tc>
        <w:tc>
          <w:tcPr>
            <w:tcW w:w="2126" w:type="dxa"/>
            <w:tcBorders>
              <w:top w:val="single" w:sz="4" w:space="0" w:color="auto"/>
              <w:left w:val="nil"/>
              <w:bottom w:val="single" w:sz="4" w:space="0" w:color="auto"/>
              <w:right w:val="single" w:sz="4" w:space="0" w:color="000000"/>
            </w:tcBorders>
            <w:shd w:val="clear" w:color="auto" w:fill="auto"/>
            <w:vAlign w:val="center"/>
            <w:hideMark/>
          </w:tcPr>
          <w:p w:rsidR="00D66B73" w:rsidRPr="006A6997" w:rsidRDefault="00D66B73">
            <w:pPr>
              <w:jc w:val="center"/>
              <w:rPr>
                <w:sz w:val="18"/>
                <w:szCs w:val="18"/>
              </w:rPr>
            </w:pPr>
            <w:r w:rsidRPr="006A6997">
              <w:rPr>
                <w:sz w:val="18"/>
                <w:szCs w:val="18"/>
              </w:rPr>
              <w:t>2 02 40014 10 0000 150</w:t>
            </w:r>
          </w:p>
        </w:tc>
        <w:tc>
          <w:tcPr>
            <w:tcW w:w="6521" w:type="dxa"/>
            <w:tcBorders>
              <w:top w:val="single" w:sz="4" w:space="0" w:color="auto"/>
              <w:left w:val="nil"/>
              <w:bottom w:val="single" w:sz="4" w:space="0" w:color="auto"/>
              <w:right w:val="single" w:sz="8" w:space="0" w:color="000000"/>
            </w:tcBorders>
            <w:shd w:val="clear" w:color="auto" w:fill="auto"/>
            <w:vAlign w:val="center"/>
            <w:hideMark/>
          </w:tcPr>
          <w:p w:rsidR="00D66B73" w:rsidRPr="006A6997" w:rsidRDefault="00D66B73">
            <w:pPr>
              <w:rPr>
                <w:sz w:val="18"/>
                <w:szCs w:val="18"/>
              </w:rPr>
            </w:pPr>
            <w:r w:rsidRPr="006A6997">
              <w:rPr>
                <w:sz w:val="18"/>
                <w:szCs w:val="18"/>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D66B73" w:rsidRPr="00C257E4" w:rsidRDefault="00D66B73" w:rsidP="00D65406">
            <w:pPr>
              <w:widowControl w:val="0"/>
              <w:jc w:val="both"/>
              <w:rPr>
                <w:sz w:val="18"/>
              </w:rPr>
            </w:pPr>
            <w:r w:rsidRPr="00C257E4">
              <w:rPr>
                <w:sz w:val="18"/>
              </w:rPr>
              <w:t>100</w:t>
            </w:r>
          </w:p>
        </w:tc>
      </w:tr>
      <w:tr w:rsidR="00D66B73" w:rsidRPr="00C257E4" w:rsidTr="00D65406">
        <w:trPr>
          <w:trHeight w:val="404"/>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D66B73" w:rsidRPr="006A6997" w:rsidRDefault="00D66B73">
            <w:pPr>
              <w:jc w:val="center"/>
              <w:rPr>
                <w:sz w:val="18"/>
                <w:szCs w:val="18"/>
              </w:rPr>
            </w:pPr>
            <w:r w:rsidRPr="006A6997">
              <w:rPr>
                <w:sz w:val="18"/>
                <w:szCs w:val="18"/>
              </w:rPr>
              <w:t>001</w:t>
            </w:r>
          </w:p>
        </w:tc>
        <w:tc>
          <w:tcPr>
            <w:tcW w:w="2126" w:type="dxa"/>
            <w:tcBorders>
              <w:top w:val="single" w:sz="4" w:space="0" w:color="auto"/>
              <w:left w:val="nil"/>
              <w:bottom w:val="single" w:sz="4" w:space="0" w:color="auto"/>
              <w:right w:val="single" w:sz="4" w:space="0" w:color="000000"/>
            </w:tcBorders>
            <w:shd w:val="clear" w:color="auto" w:fill="auto"/>
            <w:vAlign w:val="center"/>
            <w:hideMark/>
          </w:tcPr>
          <w:p w:rsidR="00D66B73" w:rsidRPr="006A6997" w:rsidRDefault="00D66B73">
            <w:pPr>
              <w:jc w:val="center"/>
              <w:rPr>
                <w:sz w:val="18"/>
                <w:szCs w:val="18"/>
              </w:rPr>
            </w:pPr>
            <w:r w:rsidRPr="006A6997">
              <w:rPr>
                <w:sz w:val="18"/>
                <w:szCs w:val="18"/>
              </w:rPr>
              <w:t>2 02 49999 10 0000 150</w:t>
            </w:r>
          </w:p>
        </w:tc>
        <w:tc>
          <w:tcPr>
            <w:tcW w:w="6521" w:type="dxa"/>
            <w:tcBorders>
              <w:top w:val="single" w:sz="4" w:space="0" w:color="auto"/>
              <w:left w:val="nil"/>
              <w:bottom w:val="single" w:sz="4" w:space="0" w:color="auto"/>
              <w:right w:val="single" w:sz="8" w:space="0" w:color="000000"/>
            </w:tcBorders>
            <w:shd w:val="clear" w:color="auto" w:fill="auto"/>
            <w:vAlign w:val="center"/>
            <w:hideMark/>
          </w:tcPr>
          <w:p w:rsidR="00D66B73" w:rsidRPr="006A6997" w:rsidRDefault="00D66B73">
            <w:pPr>
              <w:rPr>
                <w:sz w:val="18"/>
                <w:szCs w:val="18"/>
              </w:rPr>
            </w:pPr>
            <w:r w:rsidRPr="006A6997">
              <w:rPr>
                <w:sz w:val="18"/>
                <w:szCs w:val="18"/>
              </w:rPr>
              <w:t>Прочие межбюджетные трансферты, передаваемые бюджетам сельских поселений</w:t>
            </w:r>
          </w:p>
        </w:tc>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D66B73" w:rsidRPr="00C257E4" w:rsidRDefault="00D66B73" w:rsidP="00D65406">
            <w:pPr>
              <w:widowControl w:val="0"/>
              <w:jc w:val="both"/>
              <w:rPr>
                <w:sz w:val="18"/>
              </w:rPr>
            </w:pPr>
            <w:r w:rsidRPr="00C257E4">
              <w:rPr>
                <w:sz w:val="18"/>
              </w:rPr>
              <w:t>100</w:t>
            </w:r>
          </w:p>
        </w:tc>
      </w:tr>
      <w:tr w:rsidR="00D66B73" w:rsidRPr="00C257E4" w:rsidTr="00D65406">
        <w:trPr>
          <w:trHeight w:val="834"/>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D66B73" w:rsidRPr="006A6997" w:rsidRDefault="00D66B73">
            <w:pPr>
              <w:jc w:val="center"/>
              <w:rPr>
                <w:sz w:val="18"/>
                <w:szCs w:val="18"/>
              </w:rPr>
            </w:pPr>
            <w:r w:rsidRPr="006A6997">
              <w:rPr>
                <w:sz w:val="18"/>
                <w:szCs w:val="18"/>
              </w:rPr>
              <w:t>001</w:t>
            </w:r>
          </w:p>
        </w:tc>
        <w:tc>
          <w:tcPr>
            <w:tcW w:w="2126" w:type="dxa"/>
            <w:tcBorders>
              <w:top w:val="single" w:sz="4" w:space="0" w:color="auto"/>
              <w:left w:val="nil"/>
              <w:bottom w:val="single" w:sz="4" w:space="0" w:color="auto"/>
              <w:right w:val="single" w:sz="4" w:space="0" w:color="000000"/>
            </w:tcBorders>
            <w:shd w:val="clear" w:color="auto" w:fill="auto"/>
            <w:vAlign w:val="center"/>
            <w:hideMark/>
          </w:tcPr>
          <w:p w:rsidR="00D66B73" w:rsidRPr="006A6997" w:rsidRDefault="00D66B73">
            <w:pPr>
              <w:jc w:val="center"/>
              <w:rPr>
                <w:sz w:val="18"/>
                <w:szCs w:val="18"/>
              </w:rPr>
            </w:pPr>
            <w:r w:rsidRPr="006A6997">
              <w:rPr>
                <w:sz w:val="18"/>
                <w:szCs w:val="18"/>
              </w:rPr>
              <w:t>2 02 90024 10 0000 150</w:t>
            </w:r>
          </w:p>
        </w:tc>
        <w:tc>
          <w:tcPr>
            <w:tcW w:w="6521" w:type="dxa"/>
            <w:tcBorders>
              <w:top w:val="single" w:sz="4" w:space="0" w:color="auto"/>
              <w:left w:val="nil"/>
              <w:bottom w:val="single" w:sz="4" w:space="0" w:color="auto"/>
              <w:right w:val="single" w:sz="8" w:space="0" w:color="000000"/>
            </w:tcBorders>
            <w:shd w:val="clear" w:color="auto" w:fill="auto"/>
            <w:vAlign w:val="center"/>
            <w:hideMark/>
          </w:tcPr>
          <w:p w:rsidR="00D66B73" w:rsidRPr="006A6997" w:rsidRDefault="00D66B73">
            <w:pPr>
              <w:rPr>
                <w:sz w:val="18"/>
                <w:szCs w:val="18"/>
              </w:rPr>
            </w:pPr>
            <w:r w:rsidRPr="006A6997">
              <w:rPr>
                <w:sz w:val="18"/>
                <w:szCs w:val="18"/>
              </w:rPr>
              <w:t>Прочие безвозмездные поступления в бюджеты сельских поселений от бюджетов субъектов Российской Федерации</w:t>
            </w:r>
          </w:p>
        </w:tc>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D66B73" w:rsidRPr="00C257E4" w:rsidRDefault="00D66B73" w:rsidP="00D65406">
            <w:pPr>
              <w:widowControl w:val="0"/>
              <w:jc w:val="both"/>
              <w:rPr>
                <w:sz w:val="18"/>
              </w:rPr>
            </w:pPr>
            <w:r w:rsidRPr="00C257E4">
              <w:rPr>
                <w:sz w:val="18"/>
              </w:rPr>
              <w:t>100</w:t>
            </w:r>
          </w:p>
        </w:tc>
      </w:tr>
      <w:tr w:rsidR="00D66B73" w:rsidRPr="00C257E4" w:rsidTr="00D65406">
        <w:trPr>
          <w:trHeight w:val="687"/>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D66B73" w:rsidRPr="006A6997" w:rsidRDefault="00D66B73">
            <w:pPr>
              <w:jc w:val="center"/>
              <w:rPr>
                <w:sz w:val="18"/>
                <w:szCs w:val="18"/>
              </w:rPr>
            </w:pPr>
            <w:r w:rsidRPr="006A6997">
              <w:rPr>
                <w:sz w:val="18"/>
                <w:szCs w:val="18"/>
              </w:rPr>
              <w:t>001</w:t>
            </w:r>
          </w:p>
        </w:tc>
        <w:tc>
          <w:tcPr>
            <w:tcW w:w="2126" w:type="dxa"/>
            <w:tcBorders>
              <w:top w:val="single" w:sz="4" w:space="0" w:color="auto"/>
              <w:left w:val="nil"/>
              <w:bottom w:val="single" w:sz="4" w:space="0" w:color="auto"/>
              <w:right w:val="single" w:sz="4" w:space="0" w:color="000000"/>
            </w:tcBorders>
            <w:shd w:val="clear" w:color="auto" w:fill="auto"/>
            <w:vAlign w:val="center"/>
            <w:hideMark/>
          </w:tcPr>
          <w:p w:rsidR="00D66B73" w:rsidRPr="006A6997" w:rsidRDefault="00D66B73" w:rsidP="00672EBF">
            <w:pPr>
              <w:jc w:val="center"/>
              <w:rPr>
                <w:sz w:val="18"/>
                <w:szCs w:val="18"/>
              </w:rPr>
            </w:pPr>
            <w:r w:rsidRPr="006A6997">
              <w:rPr>
                <w:sz w:val="18"/>
                <w:szCs w:val="18"/>
              </w:rPr>
              <w:t xml:space="preserve"> 2 04 05099 10 0000 1</w:t>
            </w:r>
            <w:r w:rsidR="00672EBF">
              <w:rPr>
                <w:sz w:val="18"/>
                <w:szCs w:val="18"/>
              </w:rPr>
              <w:t>5</w:t>
            </w:r>
            <w:r w:rsidRPr="006A6997">
              <w:rPr>
                <w:sz w:val="18"/>
                <w:szCs w:val="18"/>
              </w:rPr>
              <w:t>0</w:t>
            </w:r>
          </w:p>
        </w:tc>
        <w:tc>
          <w:tcPr>
            <w:tcW w:w="6521" w:type="dxa"/>
            <w:tcBorders>
              <w:top w:val="single" w:sz="4" w:space="0" w:color="auto"/>
              <w:left w:val="nil"/>
              <w:bottom w:val="single" w:sz="4" w:space="0" w:color="auto"/>
              <w:right w:val="single" w:sz="8" w:space="0" w:color="000000"/>
            </w:tcBorders>
            <w:shd w:val="clear" w:color="auto" w:fill="auto"/>
            <w:vAlign w:val="center"/>
            <w:hideMark/>
          </w:tcPr>
          <w:p w:rsidR="00D66B73" w:rsidRPr="006A6997" w:rsidRDefault="00D66B73">
            <w:pPr>
              <w:rPr>
                <w:sz w:val="18"/>
                <w:szCs w:val="18"/>
              </w:rPr>
            </w:pPr>
            <w:r w:rsidRPr="006A6997">
              <w:rPr>
                <w:sz w:val="18"/>
                <w:szCs w:val="18"/>
              </w:rPr>
              <w:t>Прочие безвозмездные поступления от негосударственных организаций в бюджеты сельских поселений</w:t>
            </w:r>
          </w:p>
        </w:tc>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D66B73" w:rsidRPr="00C257E4" w:rsidRDefault="00D66B73" w:rsidP="00D65406">
            <w:pPr>
              <w:widowControl w:val="0"/>
              <w:jc w:val="both"/>
              <w:rPr>
                <w:sz w:val="18"/>
              </w:rPr>
            </w:pPr>
            <w:r w:rsidRPr="00C257E4">
              <w:rPr>
                <w:sz w:val="18"/>
              </w:rPr>
              <w:t>100</w:t>
            </w:r>
          </w:p>
        </w:tc>
      </w:tr>
      <w:tr w:rsidR="00D66B73" w:rsidRPr="00C257E4" w:rsidTr="00D65406">
        <w:trPr>
          <w:trHeight w:val="687"/>
        </w:trPr>
        <w:tc>
          <w:tcPr>
            <w:tcW w:w="724" w:type="dxa"/>
            <w:tcBorders>
              <w:top w:val="nil"/>
              <w:left w:val="single" w:sz="4" w:space="0" w:color="auto"/>
              <w:bottom w:val="single" w:sz="4" w:space="0" w:color="auto"/>
              <w:right w:val="single" w:sz="4" w:space="0" w:color="auto"/>
            </w:tcBorders>
            <w:shd w:val="clear" w:color="auto" w:fill="auto"/>
            <w:noWrap/>
            <w:vAlign w:val="center"/>
          </w:tcPr>
          <w:p w:rsidR="00D66B73" w:rsidRPr="006A6997" w:rsidRDefault="00D66B73">
            <w:pPr>
              <w:jc w:val="center"/>
              <w:rPr>
                <w:sz w:val="18"/>
                <w:szCs w:val="18"/>
              </w:rPr>
            </w:pPr>
            <w:r w:rsidRPr="006A6997">
              <w:rPr>
                <w:sz w:val="18"/>
                <w:szCs w:val="18"/>
              </w:rPr>
              <w:t>001</w:t>
            </w:r>
          </w:p>
        </w:tc>
        <w:tc>
          <w:tcPr>
            <w:tcW w:w="2126" w:type="dxa"/>
            <w:tcBorders>
              <w:top w:val="single" w:sz="4" w:space="0" w:color="auto"/>
              <w:left w:val="nil"/>
              <w:bottom w:val="single" w:sz="4" w:space="0" w:color="auto"/>
              <w:right w:val="single" w:sz="4" w:space="0" w:color="000000"/>
            </w:tcBorders>
            <w:shd w:val="clear" w:color="auto" w:fill="auto"/>
            <w:vAlign w:val="center"/>
          </w:tcPr>
          <w:p w:rsidR="00D66B73" w:rsidRPr="006A6997" w:rsidRDefault="00D66B73" w:rsidP="00672EBF">
            <w:pPr>
              <w:jc w:val="center"/>
              <w:rPr>
                <w:sz w:val="18"/>
                <w:szCs w:val="18"/>
              </w:rPr>
            </w:pPr>
            <w:r w:rsidRPr="006A6997">
              <w:rPr>
                <w:sz w:val="18"/>
                <w:szCs w:val="18"/>
              </w:rPr>
              <w:t xml:space="preserve"> 2 07 05030 10 0000 1</w:t>
            </w:r>
            <w:r w:rsidR="00672EBF">
              <w:rPr>
                <w:sz w:val="18"/>
                <w:szCs w:val="18"/>
              </w:rPr>
              <w:t>5</w:t>
            </w:r>
            <w:r w:rsidRPr="006A6997">
              <w:rPr>
                <w:sz w:val="18"/>
                <w:szCs w:val="18"/>
              </w:rPr>
              <w:t>0</w:t>
            </w:r>
          </w:p>
        </w:tc>
        <w:tc>
          <w:tcPr>
            <w:tcW w:w="6521" w:type="dxa"/>
            <w:tcBorders>
              <w:top w:val="single" w:sz="4" w:space="0" w:color="auto"/>
              <w:left w:val="nil"/>
              <w:bottom w:val="single" w:sz="4" w:space="0" w:color="auto"/>
              <w:right w:val="single" w:sz="8" w:space="0" w:color="000000"/>
            </w:tcBorders>
            <w:shd w:val="clear" w:color="auto" w:fill="auto"/>
            <w:vAlign w:val="center"/>
          </w:tcPr>
          <w:p w:rsidR="00D66B73" w:rsidRPr="006A6997" w:rsidRDefault="00D66B73">
            <w:pPr>
              <w:rPr>
                <w:sz w:val="18"/>
                <w:szCs w:val="18"/>
              </w:rPr>
            </w:pPr>
            <w:r w:rsidRPr="006A6997">
              <w:rPr>
                <w:sz w:val="18"/>
                <w:szCs w:val="18"/>
              </w:rPr>
              <w:t>Прочие безвозмездные поступления в бюджеты сельских поселений</w:t>
            </w:r>
          </w:p>
        </w:tc>
        <w:tc>
          <w:tcPr>
            <w:tcW w:w="568" w:type="dxa"/>
            <w:tcBorders>
              <w:top w:val="nil"/>
              <w:left w:val="single" w:sz="4" w:space="0" w:color="auto"/>
              <w:bottom w:val="single" w:sz="4" w:space="0" w:color="auto"/>
              <w:right w:val="single" w:sz="4" w:space="0" w:color="auto"/>
            </w:tcBorders>
            <w:shd w:val="clear" w:color="auto" w:fill="auto"/>
            <w:noWrap/>
            <w:vAlign w:val="center"/>
          </w:tcPr>
          <w:p w:rsidR="00D66B73" w:rsidRPr="00C257E4" w:rsidRDefault="00D66B73" w:rsidP="00B03944">
            <w:pPr>
              <w:widowControl w:val="0"/>
              <w:jc w:val="both"/>
              <w:rPr>
                <w:sz w:val="18"/>
              </w:rPr>
            </w:pPr>
            <w:r w:rsidRPr="00C257E4">
              <w:rPr>
                <w:sz w:val="18"/>
              </w:rPr>
              <w:t>100</w:t>
            </w:r>
          </w:p>
        </w:tc>
      </w:tr>
      <w:tr w:rsidR="00D66B73" w:rsidRPr="00C257E4" w:rsidTr="00D65406">
        <w:trPr>
          <w:trHeight w:val="687"/>
        </w:trPr>
        <w:tc>
          <w:tcPr>
            <w:tcW w:w="724" w:type="dxa"/>
            <w:tcBorders>
              <w:top w:val="nil"/>
              <w:left w:val="single" w:sz="4" w:space="0" w:color="auto"/>
              <w:bottom w:val="single" w:sz="4" w:space="0" w:color="auto"/>
              <w:right w:val="single" w:sz="4" w:space="0" w:color="auto"/>
            </w:tcBorders>
            <w:shd w:val="clear" w:color="auto" w:fill="auto"/>
            <w:noWrap/>
            <w:vAlign w:val="center"/>
          </w:tcPr>
          <w:p w:rsidR="00D66B73" w:rsidRPr="006A6997" w:rsidRDefault="00D66B73">
            <w:pPr>
              <w:jc w:val="center"/>
              <w:rPr>
                <w:sz w:val="18"/>
                <w:szCs w:val="18"/>
              </w:rPr>
            </w:pPr>
            <w:r w:rsidRPr="006A6997">
              <w:rPr>
                <w:sz w:val="18"/>
                <w:szCs w:val="18"/>
              </w:rPr>
              <w:t>001</w:t>
            </w:r>
          </w:p>
        </w:tc>
        <w:tc>
          <w:tcPr>
            <w:tcW w:w="2126" w:type="dxa"/>
            <w:tcBorders>
              <w:top w:val="single" w:sz="4" w:space="0" w:color="auto"/>
              <w:left w:val="nil"/>
              <w:bottom w:val="single" w:sz="4" w:space="0" w:color="auto"/>
              <w:right w:val="single" w:sz="4" w:space="0" w:color="000000"/>
            </w:tcBorders>
            <w:shd w:val="clear" w:color="auto" w:fill="auto"/>
            <w:vAlign w:val="center"/>
          </w:tcPr>
          <w:p w:rsidR="00D66B73" w:rsidRPr="006A6997" w:rsidRDefault="00D66B73" w:rsidP="00672EBF">
            <w:pPr>
              <w:jc w:val="center"/>
              <w:rPr>
                <w:sz w:val="18"/>
                <w:szCs w:val="18"/>
              </w:rPr>
            </w:pPr>
            <w:r w:rsidRPr="006A6997">
              <w:rPr>
                <w:sz w:val="18"/>
                <w:szCs w:val="18"/>
              </w:rPr>
              <w:t xml:space="preserve"> 2 08 05000 10 0000 1</w:t>
            </w:r>
            <w:r w:rsidR="00672EBF">
              <w:rPr>
                <w:sz w:val="18"/>
                <w:szCs w:val="18"/>
              </w:rPr>
              <w:t>5</w:t>
            </w:r>
            <w:r w:rsidRPr="006A6997">
              <w:rPr>
                <w:sz w:val="18"/>
                <w:szCs w:val="18"/>
              </w:rPr>
              <w:t>0</w:t>
            </w:r>
          </w:p>
        </w:tc>
        <w:tc>
          <w:tcPr>
            <w:tcW w:w="6521" w:type="dxa"/>
            <w:tcBorders>
              <w:top w:val="single" w:sz="4" w:space="0" w:color="auto"/>
              <w:left w:val="nil"/>
              <w:bottom w:val="single" w:sz="4" w:space="0" w:color="auto"/>
              <w:right w:val="single" w:sz="8" w:space="0" w:color="000000"/>
            </w:tcBorders>
            <w:shd w:val="clear" w:color="auto" w:fill="auto"/>
            <w:vAlign w:val="center"/>
          </w:tcPr>
          <w:p w:rsidR="00D66B73" w:rsidRPr="006A6997" w:rsidRDefault="00D66B73">
            <w:pPr>
              <w:rPr>
                <w:sz w:val="18"/>
                <w:szCs w:val="18"/>
              </w:rPr>
            </w:pPr>
            <w:r w:rsidRPr="006A6997">
              <w:rPr>
                <w:sz w:val="18"/>
                <w:szCs w:val="18"/>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568" w:type="dxa"/>
            <w:tcBorders>
              <w:top w:val="nil"/>
              <w:left w:val="single" w:sz="4" w:space="0" w:color="auto"/>
              <w:bottom w:val="single" w:sz="4" w:space="0" w:color="auto"/>
              <w:right w:val="single" w:sz="4" w:space="0" w:color="auto"/>
            </w:tcBorders>
            <w:shd w:val="clear" w:color="auto" w:fill="auto"/>
            <w:noWrap/>
            <w:vAlign w:val="center"/>
          </w:tcPr>
          <w:p w:rsidR="00D66B73" w:rsidRPr="00C257E4" w:rsidRDefault="00D66B73" w:rsidP="00B03944">
            <w:pPr>
              <w:spacing w:line="0" w:lineRule="atLeast"/>
              <w:jc w:val="center"/>
              <w:rPr>
                <w:sz w:val="18"/>
              </w:rPr>
            </w:pPr>
            <w:r>
              <w:rPr>
                <w:sz w:val="18"/>
              </w:rPr>
              <w:t>100</w:t>
            </w:r>
          </w:p>
        </w:tc>
      </w:tr>
      <w:tr w:rsidR="00D66B73" w:rsidRPr="00C257E4" w:rsidTr="00D65406">
        <w:trPr>
          <w:trHeight w:val="687"/>
        </w:trPr>
        <w:tc>
          <w:tcPr>
            <w:tcW w:w="724" w:type="dxa"/>
            <w:tcBorders>
              <w:top w:val="nil"/>
              <w:left w:val="single" w:sz="4" w:space="0" w:color="auto"/>
              <w:bottom w:val="single" w:sz="4" w:space="0" w:color="auto"/>
              <w:right w:val="single" w:sz="4" w:space="0" w:color="auto"/>
            </w:tcBorders>
            <w:shd w:val="clear" w:color="auto" w:fill="auto"/>
            <w:noWrap/>
            <w:vAlign w:val="center"/>
          </w:tcPr>
          <w:p w:rsidR="00D66B73" w:rsidRPr="006A6997" w:rsidRDefault="00D66B73">
            <w:pPr>
              <w:jc w:val="center"/>
              <w:rPr>
                <w:sz w:val="18"/>
                <w:szCs w:val="18"/>
              </w:rPr>
            </w:pPr>
            <w:r w:rsidRPr="006A6997">
              <w:rPr>
                <w:sz w:val="18"/>
                <w:szCs w:val="18"/>
              </w:rPr>
              <w:t>001</w:t>
            </w:r>
          </w:p>
        </w:tc>
        <w:tc>
          <w:tcPr>
            <w:tcW w:w="2126" w:type="dxa"/>
            <w:tcBorders>
              <w:top w:val="single" w:sz="4" w:space="0" w:color="auto"/>
              <w:left w:val="nil"/>
              <w:bottom w:val="single" w:sz="4" w:space="0" w:color="auto"/>
              <w:right w:val="single" w:sz="4" w:space="0" w:color="000000"/>
            </w:tcBorders>
            <w:shd w:val="clear" w:color="auto" w:fill="auto"/>
            <w:vAlign w:val="center"/>
          </w:tcPr>
          <w:p w:rsidR="00D66B73" w:rsidRPr="006A6997" w:rsidRDefault="00D66B73">
            <w:pPr>
              <w:jc w:val="center"/>
              <w:rPr>
                <w:sz w:val="18"/>
                <w:szCs w:val="18"/>
              </w:rPr>
            </w:pPr>
            <w:r w:rsidRPr="006A6997">
              <w:rPr>
                <w:sz w:val="18"/>
                <w:szCs w:val="18"/>
              </w:rPr>
              <w:t>218 60010 10 0000 150</w:t>
            </w:r>
          </w:p>
        </w:tc>
        <w:tc>
          <w:tcPr>
            <w:tcW w:w="6521" w:type="dxa"/>
            <w:tcBorders>
              <w:top w:val="single" w:sz="4" w:space="0" w:color="auto"/>
              <w:left w:val="nil"/>
              <w:bottom w:val="single" w:sz="4" w:space="0" w:color="auto"/>
              <w:right w:val="single" w:sz="8" w:space="0" w:color="000000"/>
            </w:tcBorders>
            <w:shd w:val="clear" w:color="auto" w:fill="auto"/>
            <w:vAlign w:val="center"/>
          </w:tcPr>
          <w:p w:rsidR="00D66B73" w:rsidRPr="006A6997" w:rsidRDefault="00D66B73">
            <w:pPr>
              <w:jc w:val="both"/>
              <w:rPr>
                <w:color w:val="000000"/>
                <w:sz w:val="18"/>
                <w:szCs w:val="18"/>
              </w:rPr>
            </w:pPr>
            <w:r w:rsidRPr="006A6997">
              <w:rPr>
                <w:color w:val="000000"/>
                <w:sz w:val="18"/>
                <w:szCs w:val="18"/>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568" w:type="dxa"/>
            <w:tcBorders>
              <w:top w:val="nil"/>
              <w:left w:val="single" w:sz="4" w:space="0" w:color="auto"/>
              <w:bottom w:val="single" w:sz="4" w:space="0" w:color="auto"/>
              <w:right w:val="single" w:sz="4" w:space="0" w:color="auto"/>
            </w:tcBorders>
            <w:shd w:val="clear" w:color="auto" w:fill="auto"/>
            <w:noWrap/>
            <w:vAlign w:val="center"/>
          </w:tcPr>
          <w:p w:rsidR="00D66B73" w:rsidRPr="00C257E4" w:rsidRDefault="00D66B73" w:rsidP="00B03944">
            <w:pPr>
              <w:spacing w:line="0" w:lineRule="atLeast"/>
              <w:jc w:val="center"/>
              <w:rPr>
                <w:sz w:val="18"/>
              </w:rPr>
            </w:pPr>
            <w:r>
              <w:rPr>
                <w:sz w:val="18"/>
              </w:rPr>
              <w:t>100</w:t>
            </w:r>
          </w:p>
        </w:tc>
      </w:tr>
      <w:tr w:rsidR="00D66B73" w:rsidRPr="00C257E4" w:rsidTr="00B03944">
        <w:trPr>
          <w:trHeight w:val="431"/>
        </w:trPr>
        <w:tc>
          <w:tcPr>
            <w:tcW w:w="724" w:type="dxa"/>
            <w:tcBorders>
              <w:top w:val="nil"/>
              <w:left w:val="single" w:sz="4" w:space="0" w:color="auto"/>
              <w:bottom w:val="single" w:sz="4" w:space="0" w:color="auto"/>
              <w:right w:val="single" w:sz="4" w:space="0" w:color="auto"/>
            </w:tcBorders>
            <w:shd w:val="clear" w:color="auto" w:fill="auto"/>
            <w:noWrap/>
            <w:vAlign w:val="center"/>
          </w:tcPr>
          <w:p w:rsidR="00D66B73" w:rsidRPr="006A6997" w:rsidRDefault="00D66B73">
            <w:pPr>
              <w:jc w:val="center"/>
              <w:rPr>
                <w:sz w:val="18"/>
                <w:szCs w:val="18"/>
              </w:rPr>
            </w:pPr>
            <w:r w:rsidRPr="006A6997">
              <w:rPr>
                <w:sz w:val="18"/>
                <w:szCs w:val="18"/>
              </w:rPr>
              <w:t>001</w:t>
            </w:r>
          </w:p>
        </w:tc>
        <w:tc>
          <w:tcPr>
            <w:tcW w:w="2126" w:type="dxa"/>
            <w:tcBorders>
              <w:top w:val="single" w:sz="4" w:space="0" w:color="auto"/>
              <w:left w:val="nil"/>
              <w:bottom w:val="single" w:sz="4" w:space="0" w:color="auto"/>
              <w:right w:val="single" w:sz="4" w:space="0" w:color="000000"/>
            </w:tcBorders>
            <w:shd w:val="clear" w:color="auto" w:fill="auto"/>
            <w:vAlign w:val="center"/>
          </w:tcPr>
          <w:p w:rsidR="00D66B73" w:rsidRPr="006A6997" w:rsidRDefault="00D66B73">
            <w:pPr>
              <w:jc w:val="center"/>
              <w:rPr>
                <w:sz w:val="18"/>
                <w:szCs w:val="18"/>
              </w:rPr>
            </w:pPr>
            <w:r w:rsidRPr="006A6997">
              <w:rPr>
                <w:sz w:val="18"/>
                <w:szCs w:val="18"/>
              </w:rPr>
              <w:t>219 60010 10 0000 150</w:t>
            </w:r>
          </w:p>
        </w:tc>
        <w:tc>
          <w:tcPr>
            <w:tcW w:w="6521" w:type="dxa"/>
            <w:tcBorders>
              <w:top w:val="single" w:sz="4" w:space="0" w:color="auto"/>
              <w:left w:val="nil"/>
              <w:bottom w:val="single" w:sz="4" w:space="0" w:color="auto"/>
              <w:right w:val="single" w:sz="8" w:space="0" w:color="000000"/>
            </w:tcBorders>
            <w:shd w:val="clear" w:color="auto" w:fill="auto"/>
            <w:vAlign w:val="center"/>
          </w:tcPr>
          <w:p w:rsidR="00D66B73" w:rsidRPr="006A6997" w:rsidRDefault="00D66B73">
            <w:pPr>
              <w:jc w:val="both"/>
              <w:rPr>
                <w:color w:val="000000"/>
                <w:sz w:val="18"/>
                <w:szCs w:val="18"/>
              </w:rPr>
            </w:pPr>
            <w:r w:rsidRPr="006A6997">
              <w:rPr>
                <w:color w:val="000000"/>
                <w:sz w:val="18"/>
                <w:szCs w:val="18"/>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c>
          <w:tcPr>
            <w:tcW w:w="568" w:type="dxa"/>
            <w:tcBorders>
              <w:top w:val="nil"/>
              <w:left w:val="single" w:sz="4" w:space="0" w:color="auto"/>
              <w:bottom w:val="single" w:sz="4" w:space="0" w:color="auto"/>
              <w:right w:val="single" w:sz="4" w:space="0" w:color="auto"/>
            </w:tcBorders>
            <w:shd w:val="clear" w:color="auto" w:fill="auto"/>
            <w:noWrap/>
            <w:vAlign w:val="center"/>
          </w:tcPr>
          <w:p w:rsidR="00D66B73" w:rsidRPr="00C257E4" w:rsidRDefault="00D66B73" w:rsidP="00B03944">
            <w:pPr>
              <w:spacing w:line="0" w:lineRule="atLeast"/>
              <w:jc w:val="center"/>
              <w:rPr>
                <w:sz w:val="18"/>
              </w:rPr>
            </w:pPr>
            <w:r>
              <w:rPr>
                <w:sz w:val="18"/>
              </w:rPr>
              <w:t>100</w:t>
            </w:r>
          </w:p>
        </w:tc>
      </w:tr>
    </w:tbl>
    <w:p w:rsidR="00817294" w:rsidRPr="006874E7" w:rsidRDefault="00817294" w:rsidP="00D65406">
      <w:pPr>
        <w:widowControl w:val="0"/>
        <w:jc w:val="both"/>
        <w:rPr>
          <w:sz w:val="18"/>
        </w:rPr>
      </w:pPr>
    </w:p>
    <w:p w:rsidR="00D65406" w:rsidRPr="006874E7" w:rsidRDefault="00D65406">
      <w:pPr>
        <w:widowControl w:val="0"/>
        <w:jc w:val="both"/>
        <w:rPr>
          <w:sz w:val="18"/>
        </w:rPr>
      </w:pPr>
    </w:p>
    <w:sectPr w:rsidR="00D65406" w:rsidRPr="006874E7" w:rsidSect="00830663">
      <w:pgSz w:w="11906" w:h="16838"/>
      <w:pgMar w:top="899"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imSun">
    <w:altName w:val="Arial Unicode MS"/>
    <w:panose1 w:val="02010600030101010101"/>
    <w:charset w:val="86"/>
    <w:family w:val="auto"/>
    <w:notTrueType/>
    <w:pitch w:val="variable"/>
    <w:sig w:usb0="00000000" w:usb1="080E0000" w:usb2="00000010" w:usb3="00000000" w:csb0="00040000"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D1DF7"/>
    <w:multiLevelType w:val="hybridMultilevel"/>
    <w:tmpl w:val="C11E337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480524BF"/>
    <w:multiLevelType w:val="hybridMultilevel"/>
    <w:tmpl w:val="D23613A0"/>
    <w:lvl w:ilvl="0" w:tplc="E6CA9692">
      <w:start w:val="1"/>
      <w:numFmt w:val="decimal"/>
      <w:lvlText w:val="%1."/>
      <w:lvlJc w:val="left"/>
      <w:pPr>
        <w:tabs>
          <w:tab w:val="num" w:pos="1395"/>
        </w:tabs>
        <w:ind w:left="1395" w:hanging="85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FFC"/>
    <w:rsid w:val="00004B89"/>
    <w:rsid w:val="0003048D"/>
    <w:rsid w:val="00036D93"/>
    <w:rsid w:val="00054C7C"/>
    <w:rsid w:val="00057F24"/>
    <w:rsid w:val="00062FD7"/>
    <w:rsid w:val="000B1922"/>
    <w:rsid w:val="000E2719"/>
    <w:rsid w:val="000F75BB"/>
    <w:rsid w:val="001111CA"/>
    <w:rsid w:val="001240D1"/>
    <w:rsid w:val="001377D5"/>
    <w:rsid w:val="001D6F04"/>
    <w:rsid w:val="00322839"/>
    <w:rsid w:val="00385598"/>
    <w:rsid w:val="00392AA4"/>
    <w:rsid w:val="003A0414"/>
    <w:rsid w:val="003A427F"/>
    <w:rsid w:val="003E013A"/>
    <w:rsid w:val="003F1E34"/>
    <w:rsid w:val="004237C2"/>
    <w:rsid w:val="00482F90"/>
    <w:rsid w:val="004A6B9B"/>
    <w:rsid w:val="004C4891"/>
    <w:rsid w:val="004E546F"/>
    <w:rsid w:val="00507D79"/>
    <w:rsid w:val="00510099"/>
    <w:rsid w:val="00523B93"/>
    <w:rsid w:val="00534D79"/>
    <w:rsid w:val="00584626"/>
    <w:rsid w:val="00596459"/>
    <w:rsid w:val="005A4170"/>
    <w:rsid w:val="005D067C"/>
    <w:rsid w:val="005D0E40"/>
    <w:rsid w:val="00636B5D"/>
    <w:rsid w:val="006525C2"/>
    <w:rsid w:val="00657B57"/>
    <w:rsid w:val="00672EBF"/>
    <w:rsid w:val="006837A5"/>
    <w:rsid w:val="006874E7"/>
    <w:rsid w:val="00697B64"/>
    <w:rsid w:val="006A6997"/>
    <w:rsid w:val="006B2CE4"/>
    <w:rsid w:val="006F16DD"/>
    <w:rsid w:val="007369F4"/>
    <w:rsid w:val="00753D6E"/>
    <w:rsid w:val="00773A0D"/>
    <w:rsid w:val="0078659F"/>
    <w:rsid w:val="00787407"/>
    <w:rsid w:val="007922C2"/>
    <w:rsid w:val="007A68E9"/>
    <w:rsid w:val="007D6834"/>
    <w:rsid w:val="007E31F1"/>
    <w:rsid w:val="007E5E0B"/>
    <w:rsid w:val="00817294"/>
    <w:rsid w:val="00820592"/>
    <w:rsid w:val="00830663"/>
    <w:rsid w:val="00865291"/>
    <w:rsid w:val="00874CA2"/>
    <w:rsid w:val="008A30F9"/>
    <w:rsid w:val="008B02F0"/>
    <w:rsid w:val="008D4B70"/>
    <w:rsid w:val="008F73E1"/>
    <w:rsid w:val="00906802"/>
    <w:rsid w:val="00910225"/>
    <w:rsid w:val="00911496"/>
    <w:rsid w:val="009336E1"/>
    <w:rsid w:val="00953A51"/>
    <w:rsid w:val="00963EF0"/>
    <w:rsid w:val="009B055E"/>
    <w:rsid w:val="009C2F5E"/>
    <w:rsid w:val="009D11B3"/>
    <w:rsid w:val="009E614D"/>
    <w:rsid w:val="009F000E"/>
    <w:rsid w:val="00A31EF3"/>
    <w:rsid w:val="00A6691A"/>
    <w:rsid w:val="00AB10FA"/>
    <w:rsid w:val="00AD159C"/>
    <w:rsid w:val="00AD78F9"/>
    <w:rsid w:val="00AE7B0D"/>
    <w:rsid w:val="00B03944"/>
    <w:rsid w:val="00B222F1"/>
    <w:rsid w:val="00B44E21"/>
    <w:rsid w:val="00B47190"/>
    <w:rsid w:val="00B82C52"/>
    <w:rsid w:val="00B865C3"/>
    <w:rsid w:val="00C257E4"/>
    <w:rsid w:val="00C30E67"/>
    <w:rsid w:val="00C644C9"/>
    <w:rsid w:val="00D1285B"/>
    <w:rsid w:val="00D14EFC"/>
    <w:rsid w:val="00D31FFC"/>
    <w:rsid w:val="00D3687E"/>
    <w:rsid w:val="00D456E6"/>
    <w:rsid w:val="00D51F17"/>
    <w:rsid w:val="00D55A25"/>
    <w:rsid w:val="00D65406"/>
    <w:rsid w:val="00D66B73"/>
    <w:rsid w:val="00DD3409"/>
    <w:rsid w:val="00DE0092"/>
    <w:rsid w:val="00DF51B4"/>
    <w:rsid w:val="00DF5B1B"/>
    <w:rsid w:val="00E02AFC"/>
    <w:rsid w:val="00E6293A"/>
    <w:rsid w:val="00E9515D"/>
    <w:rsid w:val="00EE1E94"/>
    <w:rsid w:val="00EF2E6D"/>
    <w:rsid w:val="00F00348"/>
    <w:rsid w:val="00F109A0"/>
    <w:rsid w:val="00F30F42"/>
    <w:rsid w:val="00F431A9"/>
    <w:rsid w:val="00F559F3"/>
    <w:rsid w:val="00F90F4B"/>
    <w:rsid w:val="00FA49D0"/>
    <w:rsid w:val="00FD2B5E"/>
    <w:rsid w:val="00FE330F"/>
    <w:rsid w:val="00FE6464"/>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ru-RU"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1FFC"/>
    <w:rPr>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D31FFC"/>
    <w:pPr>
      <w:widowControl w:val="0"/>
      <w:autoSpaceDE w:val="0"/>
      <w:autoSpaceDN w:val="0"/>
      <w:adjustRightInd w:val="0"/>
    </w:pPr>
    <w:rPr>
      <w:rFonts w:ascii="Arial" w:hAnsi="Arial" w:cs="Arial"/>
      <w:b/>
      <w:bCs/>
      <w:lang w:eastAsia="ru-RU"/>
    </w:rPr>
  </w:style>
  <w:style w:type="paragraph" w:customStyle="1" w:styleId="ConsPlusNormal">
    <w:name w:val="ConsPlusNormal"/>
    <w:rsid w:val="00D31FFC"/>
    <w:pPr>
      <w:widowControl w:val="0"/>
      <w:autoSpaceDE w:val="0"/>
      <w:autoSpaceDN w:val="0"/>
      <w:adjustRightInd w:val="0"/>
      <w:ind w:firstLine="720"/>
    </w:pPr>
    <w:rPr>
      <w:rFonts w:ascii="Arial" w:hAnsi="Arial" w:cs="Arial"/>
      <w:lang w:eastAsia="ru-RU"/>
    </w:rPr>
  </w:style>
  <w:style w:type="paragraph" w:customStyle="1" w:styleId="ConsPlusNonformat">
    <w:name w:val="ConsPlusNonformat"/>
    <w:rsid w:val="006525C2"/>
    <w:pPr>
      <w:widowControl w:val="0"/>
      <w:autoSpaceDE w:val="0"/>
      <w:autoSpaceDN w:val="0"/>
      <w:adjustRightInd w:val="0"/>
    </w:pPr>
    <w:rPr>
      <w:rFonts w:ascii="Courier New" w:hAnsi="Courier New" w:cs="Courier New"/>
      <w:lang w:eastAsia="ru-RU"/>
    </w:rPr>
  </w:style>
  <w:style w:type="paragraph" w:styleId="a3">
    <w:name w:val="Balloon Text"/>
    <w:basedOn w:val="a"/>
    <w:link w:val="a4"/>
    <w:uiPriority w:val="99"/>
    <w:semiHidden/>
    <w:unhideWhenUsed/>
    <w:rsid w:val="00F559F3"/>
    <w:rPr>
      <w:rFonts w:ascii="Tahoma" w:hAnsi="Tahoma" w:cs="Tahoma"/>
      <w:sz w:val="16"/>
      <w:szCs w:val="16"/>
    </w:rPr>
  </w:style>
  <w:style w:type="character" w:customStyle="1" w:styleId="a4">
    <w:name w:val="Текст выноски Знак"/>
    <w:link w:val="a3"/>
    <w:uiPriority w:val="99"/>
    <w:semiHidden/>
    <w:rsid w:val="00F559F3"/>
    <w:rPr>
      <w:rFonts w:ascii="Tahoma" w:hAnsi="Tahoma" w:cs="Tahoma"/>
      <w:sz w:val="16"/>
      <w:szCs w:val="16"/>
    </w:rPr>
  </w:style>
  <w:style w:type="paragraph" w:customStyle="1" w:styleId="a5">
    <w:name w:val="Знак"/>
    <w:basedOn w:val="a"/>
    <w:autoRedefine/>
    <w:rsid w:val="00910225"/>
    <w:pPr>
      <w:tabs>
        <w:tab w:val="left" w:pos="2160"/>
      </w:tabs>
      <w:bidi/>
      <w:spacing w:before="120" w:line="240" w:lineRule="exact"/>
      <w:jc w:val="both"/>
    </w:pPr>
    <w:rPr>
      <w:sz w:val="24"/>
      <w:szCs w:val="24"/>
      <w:lang w:val="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ru-RU"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1FFC"/>
    <w:rPr>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D31FFC"/>
    <w:pPr>
      <w:widowControl w:val="0"/>
      <w:autoSpaceDE w:val="0"/>
      <w:autoSpaceDN w:val="0"/>
      <w:adjustRightInd w:val="0"/>
    </w:pPr>
    <w:rPr>
      <w:rFonts w:ascii="Arial" w:hAnsi="Arial" w:cs="Arial"/>
      <w:b/>
      <w:bCs/>
      <w:lang w:eastAsia="ru-RU"/>
    </w:rPr>
  </w:style>
  <w:style w:type="paragraph" w:customStyle="1" w:styleId="ConsPlusNormal">
    <w:name w:val="ConsPlusNormal"/>
    <w:rsid w:val="00D31FFC"/>
    <w:pPr>
      <w:widowControl w:val="0"/>
      <w:autoSpaceDE w:val="0"/>
      <w:autoSpaceDN w:val="0"/>
      <w:adjustRightInd w:val="0"/>
      <w:ind w:firstLine="720"/>
    </w:pPr>
    <w:rPr>
      <w:rFonts w:ascii="Arial" w:hAnsi="Arial" w:cs="Arial"/>
      <w:lang w:eastAsia="ru-RU"/>
    </w:rPr>
  </w:style>
  <w:style w:type="paragraph" w:customStyle="1" w:styleId="ConsPlusNonformat">
    <w:name w:val="ConsPlusNonformat"/>
    <w:rsid w:val="006525C2"/>
    <w:pPr>
      <w:widowControl w:val="0"/>
      <w:autoSpaceDE w:val="0"/>
      <w:autoSpaceDN w:val="0"/>
      <w:adjustRightInd w:val="0"/>
    </w:pPr>
    <w:rPr>
      <w:rFonts w:ascii="Courier New" w:hAnsi="Courier New" w:cs="Courier New"/>
      <w:lang w:eastAsia="ru-RU"/>
    </w:rPr>
  </w:style>
  <w:style w:type="paragraph" w:styleId="a3">
    <w:name w:val="Balloon Text"/>
    <w:basedOn w:val="a"/>
    <w:link w:val="a4"/>
    <w:uiPriority w:val="99"/>
    <w:semiHidden/>
    <w:unhideWhenUsed/>
    <w:rsid w:val="00F559F3"/>
    <w:rPr>
      <w:rFonts w:ascii="Tahoma" w:hAnsi="Tahoma" w:cs="Tahoma"/>
      <w:sz w:val="16"/>
      <w:szCs w:val="16"/>
    </w:rPr>
  </w:style>
  <w:style w:type="character" w:customStyle="1" w:styleId="a4">
    <w:name w:val="Текст выноски Знак"/>
    <w:link w:val="a3"/>
    <w:uiPriority w:val="99"/>
    <w:semiHidden/>
    <w:rsid w:val="00F559F3"/>
    <w:rPr>
      <w:rFonts w:ascii="Tahoma" w:hAnsi="Tahoma" w:cs="Tahoma"/>
      <w:sz w:val="16"/>
      <w:szCs w:val="16"/>
    </w:rPr>
  </w:style>
  <w:style w:type="paragraph" w:customStyle="1" w:styleId="a5">
    <w:name w:val="Знак"/>
    <w:basedOn w:val="a"/>
    <w:autoRedefine/>
    <w:rsid w:val="00910225"/>
    <w:pPr>
      <w:tabs>
        <w:tab w:val="left" w:pos="2160"/>
      </w:tabs>
      <w:bidi/>
      <w:spacing w:before="120" w:line="240" w:lineRule="exact"/>
      <w:jc w:val="both"/>
    </w:pPr>
    <w:rPr>
      <w:sz w:val="24"/>
      <w:szCs w:val="24"/>
      <w:lang w:val="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8866">
      <w:bodyDiv w:val="1"/>
      <w:marLeft w:val="0"/>
      <w:marRight w:val="0"/>
      <w:marTop w:val="0"/>
      <w:marBottom w:val="0"/>
      <w:divBdr>
        <w:top w:val="none" w:sz="0" w:space="0" w:color="auto"/>
        <w:left w:val="none" w:sz="0" w:space="0" w:color="auto"/>
        <w:bottom w:val="none" w:sz="0" w:space="0" w:color="auto"/>
        <w:right w:val="none" w:sz="0" w:space="0" w:color="auto"/>
      </w:divBdr>
    </w:div>
    <w:div w:id="1801610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010B25-6F5B-4EED-BA8F-67273D2EB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TotalTime>
  <Pages>4</Pages>
  <Words>1933</Words>
  <Characters>11022</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Администрация сельского поселения Тулома</vt:lpstr>
    </vt:vector>
  </TitlesOfParts>
  <Company>Администрация</Company>
  <LinksUpToDate>false</LinksUpToDate>
  <CharactersWithSpaces>12930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сельского поселения Тулома</dc:title>
  <dc:subject/>
  <dc:creator>1</dc:creator>
  <cp:keywords/>
  <dc:description/>
  <cp:lastModifiedBy>noname</cp:lastModifiedBy>
  <cp:revision>18</cp:revision>
  <cp:lastPrinted>2020-01-20T06:34:00Z</cp:lastPrinted>
  <dcterms:created xsi:type="dcterms:W3CDTF">2019-01-14T12:44:00Z</dcterms:created>
  <dcterms:modified xsi:type="dcterms:W3CDTF">2020-01-20T07:18:00Z</dcterms:modified>
</cp:coreProperties>
</file>