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BB3023" w:rsidRDefault="00F63601" w:rsidP="00BB3023">
      <w:pPr>
        <w:spacing w:line="240" w:lineRule="atLeast"/>
        <w:jc w:val="center"/>
        <w:rPr>
          <w:sz w:val="28"/>
          <w:szCs w:val="32"/>
        </w:rPr>
      </w:pPr>
      <w:proofErr w:type="gramStart"/>
      <w:r w:rsidRPr="00BB3023">
        <w:rPr>
          <w:b/>
          <w:sz w:val="28"/>
          <w:szCs w:val="32"/>
        </w:rPr>
        <w:t>П</w:t>
      </w:r>
      <w:proofErr w:type="gramEnd"/>
      <w:r w:rsidRPr="00BB3023">
        <w:rPr>
          <w:b/>
          <w:sz w:val="28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6B1C8E">
        <w:rPr>
          <w:b/>
          <w:sz w:val="28"/>
          <w:szCs w:val="28"/>
        </w:rPr>
        <w:t>2</w:t>
      </w:r>
      <w:r w:rsidR="000843A7">
        <w:rPr>
          <w:b/>
          <w:sz w:val="28"/>
          <w:szCs w:val="28"/>
        </w:rPr>
        <w:t>7</w:t>
      </w:r>
      <w:r w:rsidR="004B1037">
        <w:rPr>
          <w:b/>
          <w:sz w:val="28"/>
          <w:szCs w:val="28"/>
        </w:rPr>
        <w:t>.</w:t>
      </w:r>
      <w:r w:rsidR="006B1C8E">
        <w:rPr>
          <w:b/>
          <w:sz w:val="28"/>
          <w:szCs w:val="28"/>
        </w:rPr>
        <w:t>12</w:t>
      </w:r>
      <w:r w:rsidR="004B1037">
        <w:rPr>
          <w:b/>
          <w:sz w:val="28"/>
          <w:szCs w:val="28"/>
        </w:rPr>
        <w:t>.202</w:t>
      </w:r>
      <w:r w:rsidR="001952E9">
        <w:rPr>
          <w:b/>
          <w:sz w:val="28"/>
          <w:szCs w:val="28"/>
        </w:rPr>
        <w:t>1</w:t>
      </w:r>
      <w:r w:rsidR="004B1037">
        <w:rPr>
          <w:b/>
          <w:sz w:val="28"/>
          <w:szCs w:val="28"/>
        </w:rPr>
        <w:t xml:space="preserve"> г</w:t>
      </w:r>
      <w:r w:rsidR="00DA78AD">
        <w:rPr>
          <w:b/>
          <w:sz w:val="28"/>
          <w:szCs w:val="28"/>
        </w:rPr>
        <w:t>.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</w:t>
      </w:r>
      <w:r w:rsidR="000843A7">
        <w:rPr>
          <w:b/>
          <w:sz w:val="28"/>
          <w:szCs w:val="28"/>
        </w:rPr>
        <w:t xml:space="preserve">   </w:t>
      </w:r>
      <w:r w:rsidRPr="00ED7D64">
        <w:rPr>
          <w:b/>
          <w:sz w:val="28"/>
          <w:szCs w:val="28"/>
        </w:rPr>
        <w:t xml:space="preserve"> п. Пушной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</w:t>
      </w:r>
      <w:r w:rsidR="004B1037">
        <w:rPr>
          <w:b/>
          <w:sz w:val="28"/>
          <w:szCs w:val="28"/>
        </w:rPr>
        <w:t xml:space="preserve"> </w:t>
      </w:r>
      <w:r w:rsidRPr="00ED7D64">
        <w:rPr>
          <w:b/>
          <w:sz w:val="28"/>
          <w:szCs w:val="28"/>
        </w:rPr>
        <w:t xml:space="preserve">   № </w:t>
      </w:r>
      <w:r w:rsidR="000843A7">
        <w:rPr>
          <w:b/>
          <w:sz w:val="28"/>
          <w:szCs w:val="28"/>
        </w:rPr>
        <w:t>96</w:t>
      </w:r>
    </w:p>
    <w:p w:rsidR="00F63601" w:rsidRDefault="00F63601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694DAE" w:rsidRDefault="00147F5E" w:rsidP="00BB302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147F5E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147F5E">
        <w:rPr>
          <w:b/>
          <w:sz w:val="28"/>
          <w:szCs w:val="28"/>
        </w:rPr>
        <w:t>сельского</w:t>
      </w:r>
      <w:proofErr w:type="gramEnd"/>
      <w:r w:rsidRPr="00147F5E">
        <w:rPr>
          <w:b/>
          <w:sz w:val="28"/>
          <w:szCs w:val="28"/>
        </w:rPr>
        <w:t xml:space="preserve"> </w:t>
      </w:r>
    </w:p>
    <w:p w:rsidR="00147F5E" w:rsidRDefault="00147F5E" w:rsidP="00BB302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147F5E">
        <w:rPr>
          <w:b/>
          <w:sz w:val="28"/>
          <w:szCs w:val="28"/>
        </w:rPr>
        <w:t>поселения Пушной Кольского района Мурманской области от 11.01.2021 г. № 3 «</w:t>
      </w:r>
      <w:r w:rsidR="00F63601" w:rsidRPr="00147F5E">
        <w:rPr>
          <w:b/>
          <w:sz w:val="28"/>
          <w:szCs w:val="28"/>
        </w:rPr>
        <w:t xml:space="preserve">Об утверждении муниципальной программы «Повышение эффективности </w:t>
      </w:r>
    </w:p>
    <w:p w:rsidR="00147F5E" w:rsidRDefault="00F63601" w:rsidP="00BB302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147F5E">
        <w:rPr>
          <w:b/>
          <w:sz w:val="28"/>
          <w:szCs w:val="28"/>
        </w:rPr>
        <w:t xml:space="preserve">бюджетных расходов сельского поселения </w:t>
      </w:r>
      <w:proofErr w:type="gramStart"/>
      <w:r w:rsidRPr="00147F5E">
        <w:rPr>
          <w:b/>
          <w:sz w:val="28"/>
          <w:szCs w:val="28"/>
        </w:rPr>
        <w:t>Пушной</w:t>
      </w:r>
      <w:proofErr w:type="gramEnd"/>
      <w:r w:rsidRPr="00147F5E">
        <w:rPr>
          <w:b/>
          <w:sz w:val="28"/>
          <w:szCs w:val="28"/>
        </w:rPr>
        <w:t xml:space="preserve"> Кольского района </w:t>
      </w:r>
    </w:p>
    <w:p w:rsidR="00F63601" w:rsidRPr="00147F5E" w:rsidRDefault="00F63601" w:rsidP="00BB302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147F5E">
        <w:rPr>
          <w:b/>
          <w:sz w:val="28"/>
          <w:szCs w:val="28"/>
        </w:rPr>
        <w:t>Мурманской области на 20</w:t>
      </w:r>
      <w:r w:rsidR="00FD06A6" w:rsidRPr="00147F5E">
        <w:rPr>
          <w:b/>
          <w:sz w:val="28"/>
          <w:szCs w:val="28"/>
        </w:rPr>
        <w:t>2</w:t>
      </w:r>
      <w:r w:rsidR="001952E9" w:rsidRPr="00147F5E">
        <w:rPr>
          <w:b/>
          <w:sz w:val="28"/>
          <w:szCs w:val="28"/>
        </w:rPr>
        <w:t>1</w:t>
      </w:r>
      <w:r w:rsidRPr="00147F5E">
        <w:rPr>
          <w:b/>
          <w:sz w:val="28"/>
          <w:szCs w:val="28"/>
        </w:rPr>
        <w:t xml:space="preserve"> - 20</w:t>
      </w:r>
      <w:r w:rsidR="00F05EF4" w:rsidRPr="00147F5E">
        <w:rPr>
          <w:b/>
          <w:sz w:val="28"/>
          <w:szCs w:val="28"/>
        </w:rPr>
        <w:t>2</w:t>
      </w:r>
      <w:r w:rsidR="001952E9" w:rsidRPr="00147F5E">
        <w:rPr>
          <w:b/>
          <w:sz w:val="28"/>
          <w:szCs w:val="28"/>
        </w:rPr>
        <w:t>3</w:t>
      </w:r>
      <w:r w:rsidRPr="00147F5E">
        <w:rPr>
          <w:b/>
          <w:sz w:val="28"/>
          <w:szCs w:val="28"/>
        </w:rPr>
        <w:t xml:space="preserve"> годы»</w:t>
      </w:r>
      <w:r w:rsidR="00845916">
        <w:rPr>
          <w:b/>
          <w:sz w:val="28"/>
          <w:szCs w:val="28"/>
        </w:rPr>
        <w:t xml:space="preserve"> (с изменениями от 02.08.2021 г. № 45</w:t>
      </w:r>
      <w:r w:rsidR="00724D7A">
        <w:rPr>
          <w:b/>
          <w:sz w:val="28"/>
          <w:szCs w:val="28"/>
        </w:rPr>
        <w:t>, от 18.10.2021 г. № 56</w:t>
      </w:r>
      <w:r w:rsidR="000843A7">
        <w:rPr>
          <w:b/>
          <w:sz w:val="28"/>
          <w:szCs w:val="28"/>
        </w:rPr>
        <w:t>, от 21.12.2021 г. № 89</w:t>
      </w:r>
      <w:r w:rsidR="00845916">
        <w:rPr>
          <w:b/>
          <w:sz w:val="28"/>
          <w:szCs w:val="28"/>
        </w:rPr>
        <w:t>)</w:t>
      </w:r>
    </w:p>
    <w:p w:rsidR="00F63601" w:rsidRPr="00BB3023" w:rsidRDefault="00F63601" w:rsidP="00BB3023">
      <w:pPr>
        <w:spacing w:line="240" w:lineRule="atLeast"/>
        <w:jc w:val="both"/>
        <w:rPr>
          <w:szCs w:val="26"/>
        </w:rPr>
      </w:pPr>
    </w:p>
    <w:p w:rsidR="00147F5E" w:rsidRPr="008566D3" w:rsidRDefault="00147F5E" w:rsidP="00147F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566D3">
        <w:rPr>
          <w:rFonts w:eastAsia="Arial Unicode MS"/>
          <w:color w:val="000000"/>
          <w:sz w:val="28"/>
          <w:szCs w:val="28"/>
        </w:rPr>
        <w:t>С целью приведения нормативных правовых актов в соответствие с действ</w:t>
      </w:r>
      <w:r w:rsidRPr="008566D3">
        <w:rPr>
          <w:rFonts w:eastAsia="Arial Unicode MS"/>
          <w:color w:val="000000"/>
          <w:sz w:val="28"/>
          <w:szCs w:val="28"/>
        </w:rPr>
        <w:t>у</w:t>
      </w:r>
      <w:r w:rsidRPr="008566D3">
        <w:rPr>
          <w:rFonts w:eastAsia="Arial Unicode MS"/>
          <w:color w:val="000000"/>
          <w:sz w:val="28"/>
          <w:szCs w:val="28"/>
        </w:rPr>
        <w:t>ющим законодательством</w:t>
      </w:r>
      <w:r w:rsidRPr="008566D3">
        <w:rPr>
          <w:sz w:val="28"/>
          <w:szCs w:val="28"/>
        </w:rPr>
        <w:t>, администрация сельского поселения Пушной Кольского района Мурманской области</w:t>
      </w:r>
    </w:p>
    <w:p w:rsidR="00147F5E" w:rsidRPr="008566D3" w:rsidRDefault="00147F5E" w:rsidP="00147F5E">
      <w:pPr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  <w:r w:rsidRPr="008566D3">
        <w:rPr>
          <w:sz w:val="28"/>
          <w:szCs w:val="28"/>
        </w:rPr>
        <w:t xml:space="preserve"> </w:t>
      </w:r>
      <w:r w:rsidRPr="008566D3">
        <w:rPr>
          <w:b/>
          <w:spacing w:val="20"/>
          <w:sz w:val="28"/>
          <w:szCs w:val="28"/>
        </w:rPr>
        <w:t xml:space="preserve"> </w:t>
      </w:r>
      <w:r w:rsidRPr="008566D3">
        <w:rPr>
          <w:b/>
          <w:i/>
          <w:spacing w:val="20"/>
          <w:sz w:val="28"/>
          <w:szCs w:val="28"/>
        </w:rPr>
        <w:t>постановляет:</w:t>
      </w:r>
    </w:p>
    <w:p w:rsidR="00147F5E" w:rsidRPr="008566D3" w:rsidRDefault="00147F5E" w:rsidP="00147F5E">
      <w:pPr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147F5E" w:rsidRPr="008566D3" w:rsidRDefault="00147F5E" w:rsidP="000843A7">
      <w:pPr>
        <w:numPr>
          <w:ilvl w:val="0"/>
          <w:numId w:val="20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8566D3">
        <w:rPr>
          <w:rFonts w:eastAsia="Arial Unicode MS"/>
          <w:color w:val="000000"/>
          <w:sz w:val="28"/>
          <w:szCs w:val="28"/>
        </w:rPr>
        <w:t xml:space="preserve">Внести в муниципальную программу </w:t>
      </w:r>
      <w:r w:rsidRPr="008566D3">
        <w:rPr>
          <w:sz w:val="28"/>
          <w:szCs w:val="28"/>
        </w:rPr>
        <w:t xml:space="preserve">«Повышение </w:t>
      </w:r>
      <w:proofErr w:type="gramStart"/>
      <w:r w:rsidRPr="008566D3">
        <w:rPr>
          <w:sz w:val="28"/>
          <w:szCs w:val="28"/>
        </w:rPr>
        <w:t>эффективности бю</w:t>
      </w:r>
      <w:r w:rsidRPr="008566D3">
        <w:rPr>
          <w:sz w:val="28"/>
          <w:szCs w:val="28"/>
        </w:rPr>
        <w:t>д</w:t>
      </w:r>
      <w:r w:rsidRPr="008566D3">
        <w:rPr>
          <w:sz w:val="28"/>
          <w:szCs w:val="28"/>
        </w:rPr>
        <w:t>жетных расходов сельского поселения Пушной Кольского района Мурманской о</w:t>
      </w:r>
      <w:r w:rsidRPr="008566D3">
        <w:rPr>
          <w:sz w:val="28"/>
          <w:szCs w:val="28"/>
        </w:rPr>
        <w:t>б</w:t>
      </w:r>
      <w:r w:rsidRPr="008566D3">
        <w:rPr>
          <w:sz w:val="28"/>
          <w:szCs w:val="28"/>
        </w:rPr>
        <w:t>ласти</w:t>
      </w:r>
      <w:proofErr w:type="gramEnd"/>
      <w:r w:rsidRPr="008566D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8566D3"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 w:rsidRPr="008566D3">
        <w:rPr>
          <w:sz w:val="28"/>
          <w:szCs w:val="28"/>
        </w:rPr>
        <w:t xml:space="preserve"> годы»</w:t>
      </w:r>
      <w:r w:rsidRPr="008566D3">
        <w:rPr>
          <w:rFonts w:eastAsia="Arial Unicode MS"/>
          <w:color w:val="000000"/>
          <w:sz w:val="28"/>
          <w:szCs w:val="28"/>
        </w:rPr>
        <w:t>,</w:t>
      </w:r>
      <w:r w:rsidRPr="008566D3">
        <w:rPr>
          <w:sz w:val="28"/>
          <w:szCs w:val="28"/>
        </w:rPr>
        <w:t xml:space="preserve"> утвержденную постановлением администрации </w:t>
      </w:r>
      <w:r w:rsidRPr="008566D3">
        <w:rPr>
          <w:rFonts w:eastAsia="Times New Roman"/>
          <w:sz w:val="28"/>
          <w:szCs w:val="28"/>
        </w:rPr>
        <w:t>сельского поселения Пушной Кольского района Мурманской области</w:t>
      </w:r>
      <w:r w:rsidRPr="008566D3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8566D3">
        <w:rPr>
          <w:sz w:val="28"/>
          <w:szCs w:val="28"/>
        </w:rPr>
        <w:t>.01.202</w:t>
      </w:r>
      <w:r>
        <w:rPr>
          <w:sz w:val="28"/>
          <w:szCs w:val="28"/>
        </w:rPr>
        <w:t>1 г.</w:t>
      </w:r>
      <w:r w:rsidRPr="008566D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r w:rsidR="00845916" w:rsidRPr="00845916">
        <w:rPr>
          <w:sz w:val="28"/>
          <w:szCs w:val="28"/>
        </w:rPr>
        <w:t>(с изменениями от 02.08.2021 г. № 45</w:t>
      </w:r>
      <w:r w:rsidR="00724D7A">
        <w:rPr>
          <w:sz w:val="28"/>
          <w:szCs w:val="28"/>
        </w:rPr>
        <w:t>,</w:t>
      </w:r>
      <w:r w:rsidR="00724D7A" w:rsidRPr="00724D7A">
        <w:rPr>
          <w:b/>
          <w:sz w:val="28"/>
          <w:szCs w:val="28"/>
        </w:rPr>
        <w:t xml:space="preserve"> </w:t>
      </w:r>
      <w:r w:rsidR="00724D7A" w:rsidRPr="00724D7A">
        <w:rPr>
          <w:sz w:val="28"/>
          <w:szCs w:val="28"/>
        </w:rPr>
        <w:t>от 18.10.2021 г. № 56</w:t>
      </w:r>
      <w:r w:rsidR="000843A7">
        <w:rPr>
          <w:sz w:val="28"/>
          <w:szCs w:val="28"/>
        </w:rPr>
        <w:t xml:space="preserve">, </w:t>
      </w:r>
      <w:r w:rsidR="000843A7" w:rsidRPr="000843A7">
        <w:rPr>
          <w:sz w:val="28"/>
          <w:szCs w:val="28"/>
        </w:rPr>
        <w:t>от 21.12.2021 г. № 8</w:t>
      </w:r>
      <w:r w:rsidR="000843A7">
        <w:rPr>
          <w:sz w:val="28"/>
          <w:szCs w:val="28"/>
        </w:rPr>
        <w:t>9</w:t>
      </w:r>
      <w:r w:rsidR="00845916" w:rsidRPr="00845916">
        <w:rPr>
          <w:sz w:val="28"/>
          <w:szCs w:val="28"/>
        </w:rPr>
        <w:t>)</w:t>
      </w:r>
      <w:r w:rsidR="00845916">
        <w:rPr>
          <w:sz w:val="28"/>
          <w:szCs w:val="28"/>
        </w:rPr>
        <w:t xml:space="preserve"> </w:t>
      </w:r>
      <w:r w:rsidRPr="008566D3"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147F5E" w:rsidRPr="008566D3" w:rsidRDefault="00147F5E" w:rsidP="00147F5E">
      <w:pPr>
        <w:tabs>
          <w:tab w:val="left" w:pos="0"/>
        </w:tabs>
        <w:autoSpaceDE/>
        <w:autoSpaceDN/>
        <w:adjustRightInd/>
        <w:ind w:left="927"/>
        <w:jc w:val="both"/>
        <w:rPr>
          <w:rFonts w:eastAsia="Arial Unicode MS"/>
          <w:color w:val="000000"/>
          <w:sz w:val="28"/>
          <w:szCs w:val="28"/>
        </w:rPr>
      </w:pPr>
    </w:p>
    <w:p w:rsidR="00147F5E" w:rsidRDefault="00147F5E" w:rsidP="00147F5E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8566D3">
        <w:rPr>
          <w:sz w:val="28"/>
          <w:szCs w:val="28"/>
        </w:rPr>
        <w:t xml:space="preserve">1.1. В паспорте муниципальной программы «Повышение </w:t>
      </w:r>
      <w:proofErr w:type="gramStart"/>
      <w:r w:rsidRPr="008566D3">
        <w:rPr>
          <w:sz w:val="28"/>
          <w:szCs w:val="28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8566D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8566D3"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 w:rsidRPr="008566D3">
        <w:rPr>
          <w:sz w:val="28"/>
          <w:szCs w:val="28"/>
        </w:rPr>
        <w:t xml:space="preserve"> годы» строку: «Финансовое обеспечение Программы» изл</w:t>
      </w:r>
      <w:r w:rsidRPr="008566D3">
        <w:rPr>
          <w:sz w:val="28"/>
          <w:szCs w:val="28"/>
        </w:rPr>
        <w:t>о</w:t>
      </w:r>
      <w:r w:rsidRPr="008566D3">
        <w:rPr>
          <w:sz w:val="28"/>
          <w:szCs w:val="28"/>
        </w:rPr>
        <w:t>жить в следующей редакции:</w:t>
      </w:r>
    </w:p>
    <w:p w:rsidR="0076792E" w:rsidRPr="008566D3" w:rsidRDefault="0076792E" w:rsidP="0076792E">
      <w:pPr>
        <w:tabs>
          <w:tab w:val="left" w:pos="757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147F5E" w:rsidRPr="008960E6" w:rsidTr="001D52D9">
        <w:trPr>
          <w:trHeight w:val="1565"/>
        </w:trPr>
        <w:tc>
          <w:tcPr>
            <w:tcW w:w="1809" w:type="dxa"/>
          </w:tcPr>
          <w:p w:rsidR="00147F5E" w:rsidRPr="008566D3" w:rsidRDefault="00147F5E" w:rsidP="000843A7">
            <w:pPr>
              <w:spacing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Финансовое обеспечение </w:t>
            </w:r>
          </w:p>
          <w:p w:rsidR="00147F5E" w:rsidRPr="008566D3" w:rsidRDefault="00147F5E" w:rsidP="000843A7">
            <w:pPr>
              <w:spacing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</w:tcPr>
          <w:p w:rsidR="00147F5E" w:rsidRPr="008566D3" w:rsidRDefault="00147F5E" w:rsidP="000843A7">
            <w:pPr>
              <w:pStyle w:val="afd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Общий объем финансовых средств, необходимых для реализации программных мероприятий  – </w:t>
            </w:r>
            <w:r w:rsidR="000843A7">
              <w:rPr>
                <w:b/>
                <w:sz w:val="28"/>
                <w:szCs w:val="28"/>
              </w:rPr>
              <w:t>838,1</w:t>
            </w:r>
            <w:r w:rsidRPr="008566D3">
              <w:rPr>
                <w:b/>
                <w:sz w:val="28"/>
                <w:szCs w:val="28"/>
              </w:rPr>
              <w:t xml:space="preserve"> тыс. рублей</w:t>
            </w:r>
            <w:r w:rsidRPr="008566D3">
              <w:rPr>
                <w:sz w:val="28"/>
                <w:szCs w:val="28"/>
              </w:rPr>
              <w:t>, в том числе по и</w:t>
            </w:r>
            <w:r w:rsidRPr="008566D3">
              <w:rPr>
                <w:sz w:val="28"/>
                <w:szCs w:val="28"/>
              </w:rPr>
              <w:t>с</w:t>
            </w:r>
            <w:r w:rsidRPr="008566D3">
              <w:rPr>
                <w:sz w:val="28"/>
                <w:szCs w:val="28"/>
              </w:rPr>
              <w:t>точникам финансирования:</w:t>
            </w:r>
          </w:p>
          <w:p w:rsidR="00147F5E" w:rsidRPr="008566D3" w:rsidRDefault="00147F5E" w:rsidP="001D52D9">
            <w:pPr>
              <w:pStyle w:val="aa"/>
              <w:numPr>
                <w:ilvl w:val="0"/>
                <w:numId w:val="18"/>
              </w:numPr>
              <w:ind w:left="459" w:hanging="283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="001D52D9">
              <w:rPr>
                <w:sz w:val="28"/>
                <w:szCs w:val="28"/>
              </w:rPr>
              <w:t xml:space="preserve">   </w:t>
            </w:r>
            <w:r w:rsidRPr="00147F5E">
              <w:rPr>
                <w:i/>
                <w:sz w:val="28"/>
                <w:szCs w:val="28"/>
              </w:rPr>
              <w:t xml:space="preserve">(далее – бюджет МО </w:t>
            </w:r>
            <w:proofErr w:type="spellStart"/>
            <w:r w:rsidRPr="00147F5E">
              <w:rPr>
                <w:i/>
                <w:sz w:val="28"/>
                <w:szCs w:val="28"/>
              </w:rPr>
              <w:t>сп</w:t>
            </w:r>
            <w:proofErr w:type="spellEnd"/>
            <w:r w:rsidRPr="00147F5E">
              <w:rPr>
                <w:i/>
                <w:sz w:val="28"/>
                <w:szCs w:val="28"/>
              </w:rPr>
              <w:t xml:space="preserve"> Пушной)</w:t>
            </w:r>
            <w:r>
              <w:rPr>
                <w:sz w:val="28"/>
                <w:szCs w:val="28"/>
              </w:rPr>
              <w:t xml:space="preserve"> </w:t>
            </w:r>
            <w:r w:rsidRPr="008566D3">
              <w:rPr>
                <w:sz w:val="28"/>
                <w:szCs w:val="28"/>
              </w:rPr>
              <w:t xml:space="preserve">– </w:t>
            </w:r>
            <w:r w:rsidR="000843A7">
              <w:rPr>
                <w:sz w:val="28"/>
                <w:szCs w:val="28"/>
              </w:rPr>
              <w:t>838,1</w:t>
            </w:r>
            <w:r w:rsidRPr="008566D3">
              <w:rPr>
                <w:sz w:val="28"/>
                <w:szCs w:val="28"/>
              </w:rPr>
              <w:t xml:space="preserve"> </w:t>
            </w:r>
            <w:proofErr w:type="spellStart"/>
            <w:r w:rsidRPr="008566D3">
              <w:rPr>
                <w:sz w:val="28"/>
                <w:szCs w:val="28"/>
              </w:rPr>
              <w:t>тыс</w:t>
            </w:r>
            <w:proofErr w:type="gramStart"/>
            <w:r w:rsidRPr="008566D3">
              <w:rPr>
                <w:sz w:val="28"/>
                <w:szCs w:val="28"/>
              </w:rPr>
              <w:t>.р</w:t>
            </w:r>
            <w:proofErr w:type="gramEnd"/>
            <w:r w:rsidRPr="008566D3">
              <w:rPr>
                <w:sz w:val="28"/>
                <w:szCs w:val="28"/>
              </w:rPr>
              <w:t>ублей</w:t>
            </w:r>
            <w:proofErr w:type="spellEnd"/>
            <w:r w:rsidRPr="008566D3">
              <w:rPr>
                <w:sz w:val="28"/>
                <w:szCs w:val="28"/>
              </w:rPr>
              <w:t>, из них:</w:t>
            </w:r>
          </w:p>
          <w:p w:rsidR="00147F5E" w:rsidRPr="008566D3" w:rsidRDefault="00147F5E" w:rsidP="001D52D9">
            <w:pPr>
              <w:pStyle w:val="afd"/>
              <w:spacing w:before="0" w:beforeAutospacing="0" w:after="0" w:afterAutospacing="0" w:line="240" w:lineRule="atLeast"/>
              <w:ind w:firstLine="459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1</w:t>
            </w:r>
            <w:r w:rsidRPr="008566D3">
              <w:rPr>
                <w:sz w:val="28"/>
                <w:szCs w:val="28"/>
              </w:rPr>
              <w:t xml:space="preserve"> год -  </w:t>
            </w:r>
            <w:r w:rsidR="000843A7">
              <w:rPr>
                <w:sz w:val="28"/>
                <w:szCs w:val="28"/>
              </w:rPr>
              <w:t>522,1</w:t>
            </w:r>
            <w:r w:rsidRPr="008566D3">
              <w:rPr>
                <w:sz w:val="28"/>
                <w:szCs w:val="28"/>
              </w:rPr>
              <w:t xml:space="preserve"> тыс. рублей;</w:t>
            </w:r>
          </w:p>
          <w:p w:rsidR="00147F5E" w:rsidRPr="008566D3" w:rsidRDefault="00147F5E" w:rsidP="001D52D9">
            <w:pPr>
              <w:pStyle w:val="afd"/>
              <w:spacing w:before="0" w:beforeAutospacing="0" w:after="0" w:afterAutospacing="0" w:line="240" w:lineRule="atLeast"/>
              <w:ind w:firstLine="459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8566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158</w:t>
            </w:r>
            <w:r w:rsidRPr="008566D3">
              <w:rPr>
                <w:sz w:val="28"/>
                <w:szCs w:val="28"/>
              </w:rPr>
              <w:t>,0 тыс. рублей;</w:t>
            </w:r>
          </w:p>
          <w:p w:rsidR="00147F5E" w:rsidRPr="008566D3" w:rsidRDefault="00147F5E" w:rsidP="001D52D9">
            <w:pPr>
              <w:pStyle w:val="afd"/>
              <w:spacing w:before="0" w:beforeAutospacing="0" w:after="0" w:afterAutospacing="0" w:line="240" w:lineRule="atLeast"/>
              <w:ind w:firstLine="459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8566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158</w:t>
            </w:r>
            <w:r w:rsidRPr="008566D3">
              <w:rPr>
                <w:sz w:val="28"/>
                <w:szCs w:val="28"/>
              </w:rPr>
              <w:t>,0 тыс. рублей.</w:t>
            </w:r>
          </w:p>
        </w:tc>
      </w:tr>
    </w:tbl>
    <w:p w:rsidR="00147F5E" w:rsidRDefault="0076792E" w:rsidP="0076792E">
      <w:pPr>
        <w:pStyle w:val="aa"/>
        <w:spacing w:line="0" w:lineRule="atLeast"/>
        <w:ind w:left="0" w:firstLine="720"/>
        <w:jc w:val="right"/>
      </w:pPr>
      <w:r>
        <w:t>»</w:t>
      </w:r>
    </w:p>
    <w:p w:rsidR="00147F5E" w:rsidRPr="008566D3" w:rsidRDefault="00147F5E" w:rsidP="00147F5E">
      <w:pPr>
        <w:pStyle w:val="aa"/>
        <w:spacing w:line="0" w:lineRule="atLeast"/>
        <w:ind w:left="0" w:firstLine="720"/>
        <w:rPr>
          <w:sz w:val="28"/>
          <w:szCs w:val="28"/>
        </w:rPr>
      </w:pPr>
      <w:r>
        <w:t>1</w:t>
      </w:r>
      <w:r w:rsidRPr="008031BC">
        <w:t>.</w:t>
      </w:r>
      <w:r>
        <w:t>2</w:t>
      </w:r>
      <w:r w:rsidRPr="008031BC">
        <w:t xml:space="preserve">. </w:t>
      </w:r>
      <w:r w:rsidRPr="008566D3">
        <w:rPr>
          <w:sz w:val="28"/>
          <w:szCs w:val="28"/>
        </w:rPr>
        <w:t xml:space="preserve">Перечень программных мероприятий, </w:t>
      </w:r>
      <w:hyperlink r:id="rId9" w:history="1">
        <w:r w:rsidRPr="008566D3">
          <w:rPr>
            <w:sz w:val="28"/>
            <w:szCs w:val="28"/>
          </w:rPr>
          <w:t>план</w:t>
        </w:r>
      </w:hyperlink>
      <w:r w:rsidRPr="008566D3">
        <w:rPr>
          <w:sz w:val="28"/>
          <w:szCs w:val="28"/>
        </w:rPr>
        <w:t xml:space="preserve"> действий, направленных на реализацию Программы, изложить в новой редакции согласно приложению </w:t>
      </w:r>
      <w:r w:rsidR="00547A68">
        <w:rPr>
          <w:sz w:val="28"/>
          <w:szCs w:val="28"/>
        </w:rPr>
        <w:t xml:space="preserve">№ </w:t>
      </w:r>
      <w:r w:rsidRPr="008566D3">
        <w:rPr>
          <w:sz w:val="28"/>
          <w:szCs w:val="28"/>
        </w:rPr>
        <w:t>1</w:t>
      </w:r>
      <w:r w:rsidR="00547A68">
        <w:rPr>
          <w:sz w:val="28"/>
          <w:szCs w:val="28"/>
        </w:rPr>
        <w:t xml:space="preserve"> к настоящему постановлению</w:t>
      </w:r>
      <w:r w:rsidRPr="008566D3">
        <w:rPr>
          <w:sz w:val="28"/>
          <w:szCs w:val="28"/>
        </w:rPr>
        <w:t>.</w:t>
      </w:r>
    </w:p>
    <w:p w:rsidR="00147F5E" w:rsidRPr="008566D3" w:rsidRDefault="00147F5E" w:rsidP="00147F5E">
      <w:pPr>
        <w:ind w:firstLine="709"/>
        <w:jc w:val="both"/>
        <w:outlineLvl w:val="1"/>
        <w:rPr>
          <w:sz w:val="28"/>
          <w:szCs w:val="28"/>
        </w:rPr>
      </w:pPr>
    </w:p>
    <w:p w:rsidR="00147F5E" w:rsidRPr="008566D3" w:rsidRDefault="00147F5E" w:rsidP="00147F5E">
      <w:pPr>
        <w:ind w:firstLine="709"/>
        <w:jc w:val="both"/>
        <w:outlineLvl w:val="1"/>
        <w:rPr>
          <w:sz w:val="28"/>
          <w:szCs w:val="28"/>
        </w:rPr>
      </w:pPr>
      <w:r w:rsidRPr="008566D3">
        <w:rPr>
          <w:sz w:val="28"/>
          <w:szCs w:val="28"/>
        </w:rPr>
        <w:lastRenderedPageBreak/>
        <w:t>1.3. Обоснование ресурсного обеспечения Программы изложить в следующей редакции:</w:t>
      </w:r>
    </w:p>
    <w:p w:rsidR="00147F5E" w:rsidRDefault="00147F5E" w:rsidP="00147F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566D3">
        <w:rPr>
          <w:sz w:val="28"/>
          <w:szCs w:val="28"/>
        </w:rPr>
        <w:t xml:space="preserve">«Для реализации мероприятий Программы планируется финансирования за счет средств бюджета муниципального образования сельское поселение Пушной Кольского района Мурманской области. Возможно привлечение средств областного бюджета на условиях </w:t>
      </w:r>
      <w:proofErr w:type="spellStart"/>
      <w:r w:rsidRPr="008566D3">
        <w:rPr>
          <w:sz w:val="28"/>
          <w:szCs w:val="28"/>
        </w:rPr>
        <w:t>софинансирования</w:t>
      </w:r>
      <w:proofErr w:type="spellEnd"/>
      <w:r w:rsidRPr="008566D3">
        <w:rPr>
          <w:sz w:val="28"/>
          <w:szCs w:val="28"/>
        </w:rPr>
        <w:t xml:space="preserve"> расходов.</w:t>
      </w:r>
    </w:p>
    <w:p w:rsidR="001D52D9" w:rsidRPr="008566D3" w:rsidRDefault="001D52D9" w:rsidP="00147F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tbl>
      <w:tblPr>
        <w:tblW w:w="100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275"/>
        <w:gridCol w:w="1277"/>
        <w:gridCol w:w="1275"/>
        <w:gridCol w:w="1155"/>
      </w:tblGrid>
      <w:tr w:rsidR="00147F5E" w:rsidRPr="008566D3" w:rsidTr="000843A7">
        <w:trPr>
          <w:trHeight w:val="539"/>
          <w:tblHeader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 xml:space="preserve">Всего,  </w:t>
            </w:r>
            <w:r w:rsidRPr="00CA000A">
              <w:rPr>
                <w:b/>
                <w:sz w:val="27"/>
                <w:szCs w:val="27"/>
              </w:rPr>
              <w:br/>
            </w:r>
            <w:proofErr w:type="spellStart"/>
            <w:r w:rsidRPr="00CA000A">
              <w:rPr>
                <w:b/>
                <w:sz w:val="27"/>
                <w:szCs w:val="27"/>
              </w:rPr>
              <w:t>тыс</w:t>
            </w:r>
            <w:proofErr w:type="gramStart"/>
            <w:r w:rsidRPr="00CA000A">
              <w:rPr>
                <w:b/>
                <w:sz w:val="27"/>
                <w:szCs w:val="27"/>
              </w:rPr>
              <w:t>.р</w:t>
            </w:r>
            <w:proofErr w:type="gramEnd"/>
            <w:r w:rsidRPr="00CA000A">
              <w:rPr>
                <w:b/>
                <w:sz w:val="27"/>
                <w:szCs w:val="27"/>
              </w:rPr>
              <w:t>уб</w:t>
            </w:r>
            <w:proofErr w:type="spellEnd"/>
            <w:r w:rsidRPr="00CA00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 xml:space="preserve">в том числе по годам </w:t>
            </w:r>
            <w:r w:rsidRPr="00CA000A">
              <w:rPr>
                <w:b/>
                <w:sz w:val="27"/>
                <w:szCs w:val="27"/>
              </w:rPr>
              <w:br/>
              <w:t xml:space="preserve"> реализации, </w:t>
            </w:r>
            <w:proofErr w:type="spellStart"/>
            <w:r w:rsidRPr="00CA000A">
              <w:rPr>
                <w:b/>
                <w:sz w:val="27"/>
                <w:szCs w:val="27"/>
              </w:rPr>
              <w:t>тыс</w:t>
            </w:r>
            <w:proofErr w:type="gramStart"/>
            <w:r w:rsidRPr="00CA000A">
              <w:rPr>
                <w:b/>
                <w:sz w:val="27"/>
                <w:szCs w:val="27"/>
              </w:rPr>
              <w:t>.р</w:t>
            </w:r>
            <w:proofErr w:type="gramEnd"/>
            <w:r w:rsidRPr="00CA000A">
              <w:rPr>
                <w:b/>
                <w:sz w:val="27"/>
                <w:szCs w:val="27"/>
              </w:rPr>
              <w:t>уб</w:t>
            </w:r>
            <w:proofErr w:type="spellEnd"/>
            <w:r w:rsidRPr="00CA000A">
              <w:rPr>
                <w:b/>
                <w:sz w:val="27"/>
                <w:szCs w:val="27"/>
              </w:rPr>
              <w:t>.</w:t>
            </w:r>
          </w:p>
        </w:tc>
      </w:tr>
      <w:tr w:rsidR="00147F5E" w:rsidRPr="008566D3" w:rsidTr="000843A7">
        <w:trPr>
          <w:tblHeader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147F5E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1</w:t>
            </w:r>
            <w:r w:rsidRPr="00CA000A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147F5E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2</w:t>
            </w:r>
            <w:r w:rsidRPr="00CA000A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147F5E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3</w:t>
            </w:r>
            <w:r w:rsidRPr="00CA000A">
              <w:rPr>
                <w:b/>
                <w:sz w:val="27"/>
                <w:szCs w:val="27"/>
              </w:rPr>
              <w:t xml:space="preserve"> год</w:t>
            </w:r>
          </w:p>
        </w:tc>
      </w:tr>
      <w:tr w:rsidR="00147F5E" w:rsidRPr="008566D3" w:rsidTr="000843A7">
        <w:trPr>
          <w:trHeight w:val="24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1D52D9" w:rsidRDefault="00147F5E" w:rsidP="000843A7">
            <w:pPr>
              <w:widowControl w:val="0"/>
              <w:spacing w:line="240" w:lineRule="atLeast"/>
              <w:jc w:val="center"/>
              <w:rPr>
                <w:i/>
              </w:rPr>
            </w:pPr>
            <w:r w:rsidRPr="001D52D9">
              <w:rPr>
                <w:i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1D52D9" w:rsidRDefault="00147F5E" w:rsidP="000843A7">
            <w:pPr>
              <w:widowControl w:val="0"/>
              <w:spacing w:line="240" w:lineRule="atLeast"/>
              <w:jc w:val="center"/>
              <w:rPr>
                <w:i/>
              </w:rPr>
            </w:pPr>
            <w:r w:rsidRPr="001D52D9">
              <w:rPr>
                <w:i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1D52D9" w:rsidRDefault="00147F5E" w:rsidP="000843A7">
            <w:pPr>
              <w:widowControl w:val="0"/>
              <w:spacing w:line="240" w:lineRule="atLeast"/>
              <w:jc w:val="center"/>
              <w:rPr>
                <w:i/>
              </w:rPr>
            </w:pPr>
            <w:r w:rsidRPr="001D52D9">
              <w:rPr>
                <w:i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1D52D9" w:rsidRDefault="00147F5E" w:rsidP="000843A7">
            <w:pPr>
              <w:widowControl w:val="0"/>
              <w:spacing w:line="240" w:lineRule="atLeast"/>
              <w:jc w:val="center"/>
              <w:rPr>
                <w:i/>
              </w:rPr>
            </w:pPr>
            <w:r w:rsidRPr="001D52D9">
              <w:rPr>
                <w:i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1D52D9" w:rsidRDefault="00147F5E" w:rsidP="000843A7">
            <w:pPr>
              <w:widowControl w:val="0"/>
              <w:spacing w:line="240" w:lineRule="atLeast"/>
              <w:jc w:val="center"/>
              <w:rPr>
                <w:i/>
              </w:rPr>
            </w:pPr>
            <w:r w:rsidRPr="001D52D9">
              <w:rPr>
                <w:i/>
              </w:rPr>
              <w:t>5</w:t>
            </w:r>
          </w:p>
        </w:tc>
      </w:tr>
      <w:tr w:rsidR="00147F5E" w:rsidRPr="008566D3" w:rsidTr="000843A7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rPr>
                <w:b/>
                <w:sz w:val="27"/>
                <w:szCs w:val="27"/>
              </w:rPr>
            </w:pPr>
            <w:r w:rsidRPr="00CA000A">
              <w:rPr>
                <w:b/>
                <w:sz w:val="27"/>
                <w:szCs w:val="27"/>
              </w:rPr>
              <w:t xml:space="preserve">Всего по Программе: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0843A7" w:rsidP="00173139">
            <w:pPr>
              <w:widowControl w:val="0"/>
              <w:spacing w:line="240" w:lineRule="atLeas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838,1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0843A7" w:rsidP="000843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147F5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158</w:t>
            </w:r>
            <w:r w:rsidRPr="00CA000A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158</w:t>
            </w:r>
            <w:r w:rsidRPr="00CA000A">
              <w:rPr>
                <w:b/>
                <w:sz w:val="27"/>
                <w:szCs w:val="27"/>
              </w:rPr>
              <w:t>,0</w:t>
            </w:r>
          </w:p>
        </w:tc>
      </w:tr>
      <w:tr w:rsidR="00147F5E" w:rsidRPr="008566D3" w:rsidTr="000843A7">
        <w:trPr>
          <w:trHeight w:val="19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ind w:firstLine="225"/>
              <w:rPr>
                <w:sz w:val="27"/>
                <w:szCs w:val="27"/>
              </w:rPr>
            </w:pPr>
            <w:r w:rsidRPr="00CA000A">
              <w:rPr>
                <w:sz w:val="27"/>
                <w:szCs w:val="27"/>
              </w:rPr>
              <w:t xml:space="preserve">в том числе за счет средств: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jc w:val="center"/>
              <w:rPr>
                <w:sz w:val="27"/>
                <w:szCs w:val="27"/>
              </w:rPr>
            </w:pPr>
          </w:p>
        </w:tc>
      </w:tr>
      <w:tr w:rsidR="00147F5E" w:rsidRPr="008566D3" w:rsidTr="000843A7">
        <w:trPr>
          <w:trHeight w:val="261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widowControl w:val="0"/>
              <w:spacing w:line="240" w:lineRule="atLeast"/>
              <w:rPr>
                <w:sz w:val="27"/>
                <w:szCs w:val="27"/>
              </w:rPr>
            </w:pPr>
            <w:r w:rsidRPr="00CA000A">
              <w:rPr>
                <w:sz w:val="27"/>
                <w:szCs w:val="27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0843A7" w:rsidP="00173139">
            <w:pPr>
              <w:widowControl w:val="0"/>
              <w:spacing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0843A7" w:rsidP="00084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</w:t>
            </w:r>
            <w:r w:rsidRPr="00CA000A">
              <w:rPr>
                <w:sz w:val="27"/>
                <w:szCs w:val="27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E" w:rsidRPr="00CA000A" w:rsidRDefault="00147F5E" w:rsidP="00084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</w:t>
            </w:r>
            <w:r w:rsidRPr="00CA000A">
              <w:rPr>
                <w:sz w:val="27"/>
                <w:szCs w:val="27"/>
              </w:rPr>
              <w:t>,0</w:t>
            </w:r>
          </w:p>
        </w:tc>
      </w:tr>
    </w:tbl>
    <w:p w:rsidR="00147F5E" w:rsidRDefault="0076792E" w:rsidP="0076792E">
      <w:pPr>
        <w:spacing w:line="240" w:lineRule="atLeast"/>
        <w:ind w:right="125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76792E" w:rsidRDefault="0076792E" w:rsidP="00147F5E">
      <w:pPr>
        <w:spacing w:line="240" w:lineRule="atLeast"/>
        <w:ind w:right="125" w:firstLine="709"/>
        <w:jc w:val="both"/>
        <w:rPr>
          <w:color w:val="000000"/>
          <w:sz w:val="28"/>
          <w:szCs w:val="28"/>
        </w:rPr>
      </w:pPr>
    </w:p>
    <w:p w:rsidR="00147F5E" w:rsidRPr="008566D3" w:rsidRDefault="00147F5E" w:rsidP="00147F5E">
      <w:pPr>
        <w:spacing w:line="240" w:lineRule="atLeast"/>
        <w:ind w:right="125" w:firstLine="709"/>
        <w:jc w:val="both"/>
        <w:rPr>
          <w:color w:val="0000FF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8566D3">
        <w:rPr>
          <w:color w:val="000000"/>
          <w:sz w:val="28"/>
          <w:szCs w:val="28"/>
        </w:rPr>
        <w:t>Н</w:t>
      </w:r>
      <w:r w:rsidRPr="008566D3">
        <w:rPr>
          <w:sz w:val="28"/>
          <w:szCs w:val="28"/>
        </w:rPr>
        <w:t xml:space="preserve">астоящее постановление </w:t>
      </w:r>
      <w:r w:rsidRPr="008566D3">
        <w:rPr>
          <w:color w:val="000000"/>
          <w:sz w:val="28"/>
          <w:szCs w:val="28"/>
        </w:rPr>
        <w:t xml:space="preserve">разместить </w:t>
      </w:r>
      <w:r w:rsidRPr="008566D3">
        <w:rPr>
          <w:sz w:val="28"/>
          <w:szCs w:val="28"/>
        </w:rPr>
        <w:t xml:space="preserve">на официальном сайте </w:t>
      </w:r>
      <w:r w:rsidRPr="008566D3">
        <w:rPr>
          <w:sz w:val="28"/>
          <w:szCs w:val="28"/>
          <w:lang w:eastAsia="en-US"/>
        </w:rPr>
        <w:t>Администр</w:t>
      </w:r>
      <w:r w:rsidRPr="008566D3">
        <w:rPr>
          <w:sz w:val="28"/>
          <w:szCs w:val="28"/>
          <w:lang w:eastAsia="en-US"/>
        </w:rPr>
        <w:t>а</w:t>
      </w:r>
      <w:r w:rsidRPr="008566D3">
        <w:rPr>
          <w:sz w:val="28"/>
          <w:szCs w:val="28"/>
          <w:lang w:eastAsia="en-US"/>
        </w:rPr>
        <w:t>ции сельского поселения Пушной Кольского района Мурманской области в и</w:t>
      </w:r>
      <w:r w:rsidRPr="008566D3">
        <w:rPr>
          <w:sz w:val="28"/>
          <w:szCs w:val="28"/>
          <w:lang w:eastAsia="en-US"/>
        </w:rPr>
        <w:t>н</w:t>
      </w:r>
      <w:r w:rsidRPr="008566D3">
        <w:rPr>
          <w:sz w:val="28"/>
          <w:szCs w:val="28"/>
          <w:lang w:eastAsia="en-US"/>
        </w:rPr>
        <w:t xml:space="preserve">формационно-телекоммуникационной сети «Интернет» </w:t>
      </w:r>
      <w:hyperlink r:id="rId10" w:history="1">
        <w:r w:rsidRPr="008566D3">
          <w:rPr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147F5E" w:rsidRPr="008566D3" w:rsidRDefault="00147F5E" w:rsidP="00147F5E">
      <w:pPr>
        <w:autoSpaceDE/>
        <w:autoSpaceDN/>
        <w:adjustRightInd/>
        <w:spacing w:line="240" w:lineRule="atLeast"/>
        <w:ind w:right="125" w:firstLine="709"/>
        <w:jc w:val="both"/>
        <w:rPr>
          <w:sz w:val="28"/>
          <w:szCs w:val="28"/>
          <w:lang w:eastAsia="en-US"/>
        </w:rPr>
      </w:pPr>
    </w:p>
    <w:p w:rsidR="00147F5E" w:rsidRPr="008566D3" w:rsidRDefault="00147F5E" w:rsidP="00147F5E">
      <w:pPr>
        <w:autoSpaceDE/>
        <w:autoSpaceDN/>
        <w:adjustRightInd/>
        <w:ind w:right="125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566D3">
        <w:rPr>
          <w:color w:val="000000"/>
          <w:sz w:val="28"/>
          <w:szCs w:val="28"/>
        </w:rPr>
        <w:t xml:space="preserve">3. </w:t>
      </w:r>
      <w:proofErr w:type="gramStart"/>
      <w:r w:rsidRPr="008566D3">
        <w:rPr>
          <w:color w:val="000000"/>
          <w:sz w:val="28"/>
          <w:szCs w:val="28"/>
        </w:rPr>
        <w:t>Контроль за</w:t>
      </w:r>
      <w:proofErr w:type="gramEnd"/>
      <w:r w:rsidRPr="008566D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47F5E" w:rsidRPr="008566D3" w:rsidRDefault="00147F5E" w:rsidP="00147F5E">
      <w:pPr>
        <w:tabs>
          <w:tab w:val="left" w:pos="0"/>
          <w:tab w:val="left" w:pos="851"/>
          <w:tab w:val="left" w:pos="1134"/>
        </w:tabs>
        <w:spacing w:line="240" w:lineRule="atLeast"/>
        <w:ind w:right="125" w:firstLine="709"/>
        <w:jc w:val="both"/>
        <w:rPr>
          <w:b/>
          <w:bCs/>
          <w:sz w:val="28"/>
          <w:szCs w:val="28"/>
        </w:rPr>
      </w:pPr>
    </w:p>
    <w:p w:rsidR="00147F5E" w:rsidRPr="008566D3" w:rsidRDefault="00147F5E" w:rsidP="00147F5E">
      <w:pPr>
        <w:ind w:right="125" w:firstLine="567"/>
        <w:contextualSpacing/>
        <w:jc w:val="both"/>
        <w:rPr>
          <w:b/>
          <w:bCs/>
          <w:sz w:val="28"/>
          <w:szCs w:val="28"/>
        </w:rPr>
      </w:pPr>
    </w:p>
    <w:p w:rsidR="00147F5E" w:rsidRPr="008566D3" w:rsidRDefault="00147F5E" w:rsidP="00147F5E">
      <w:pPr>
        <w:ind w:right="125" w:firstLine="567"/>
        <w:contextualSpacing/>
        <w:jc w:val="both"/>
        <w:rPr>
          <w:b/>
          <w:bCs/>
          <w:sz w:val="28"/>
          <w:szCs w:val="28"/>
        </w:rPr>
      </w:pPr>
    </w:p>
    <w:p w:rsidR="00147F5E" w:rsidRPr="008566D3" w:rsidRDefault="00147F5E" w:rsidP="00147F5E">
      <w:pPr>
        <w:spacing w:line="240" w:lineRule="atLeast"/>
        <w:contextualSpacing/>
        <w:jc w:val="both"/>
        <w:rPr>
          <w:bCs/>
          <w:sz w:val="28"/>
          <w:szCs w:val="28"/>
        </w:rPr>
      </w:pPr>
      <w:r w:rsidRPr="008566D3">
        <w:rPr>
          <w:bCs/>
          <w:sz w:val="28"/>
          <w:szCs w:val="28"/>
        </w:rPr>
        <w:t xml:space="preserve">Глава сельского поселения </w:t>
      </w:r>
      <w:proofErr w:type="gramStart"/>
      <w:r w:rsidRPr="008566D3">
        <w:rPr>
          <w:bCs/>
          <w:sz w:val="28"/>
          <w:szCs w:val="28"/>
        </w:rPr>
        <w:t>Пушной</w:t>
      </w:r>
      <w:proofErr w:type="gramEnd"/>
    </w:p>
    <w:p w:rsidR="00147F5E" w:rsidRPr="008566D3" w:rsidRDefault="00147F5E" w:rsidP="00147F5E">
      <w:pPr>
        <w:spacing w:line="240" w:lineRule="atLeast"/>
        <w:contextualSpacing/>
        <w:jc w:val="both"/>
        <w:rPr>
          <w:bCs/>
          <w:sz w:val="28"/>
          <w:szCs w:val="28"/>
        </w:rPr>
      </w:pPr>
      <w:r w:rsidRPr="008566D3">
        <w:rPr>
          <w:bCs/>
          <w:sz w:val="28"/>
          <w:szCs w:val="28"/>
        </w:rPr>
        <w:t>Кольского района Мурманской области</w:t>
      </w:r>
      <w:r w:rsidRPr="008566D3">
        <w:rPr>
          <w:bCs/>
          <w:sz w:val="28"/>
          <w:szCs w:val="28"/>
        </w:rPr>
        <w:tab/>
        <w:t xml:space="preserve">                                                       Исаев В.В.</w:t>
      </w:r>
    </w:p>
    <w:p w:rsidR="00147F5E" w:rsidRPr="008566D3" w:rsidRDefault="00147F5E" w:rsidP="00147F5E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i/>
          <w:sz w:val="28"/>
          <w:szCs w:val="28"/>
        </w:rPr>
      </w:pPr>
    </w:p>
    <w:p w:rsidR="00147F5E" w:rsidRPr="008566D3" w:rsidRDefault="00147F5E" w:rsidP="00147F5E">
      <w:pPr>
        <w:spacing w:line="240" w:lineRule="atLeast"/>
        <w:jc w:val="center"/>
        <w:outlineLvl w:val="1"/>
        <w:rPr>
          <w:sz w:val="28"/>
          <w:szCs w:val="28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F459B" w:rsidRDefault="005F459B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547A68" w:rsidRP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 xml:space="preserve">Приложение № 1 </w:t>
      </w:r>
    </w:p>
    <w:p w:rsidR="00547A68" w:rsidRP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>к постановлению администрации</w:t>
      </w:r>
    </w:p>
    <w:p w:rsidR="00547A68" w:rsidRP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 xml:space="preserve">сельского поселения </w:t>
      </w:r>
      <w:proofErr w:type="gramStart"/>
      <w:r w:rsidRPr="00547A68">
        <w:rPr>
          <w:bCs/>
          <w:sz w:val="20"/>
          <w:szCs w:val="20"/>
        </w:rPr>
        <w:t>Пушной</w:t>
      </w:r>
      <w:proofErr w:type="gramEnd"/>
    </w:p>
    <w:p w:rsidR="00547A68" w:rsidRP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>Кольского района Мурманской области</w:t>
      </w:r>
    </w:p>
    <w:p w:rsidR="00547A68" w:rsidRP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 xml:space="preserve">от </w:t>
      </w:r>
      <w:r w:rsidR="00694DAE">
        <w:rPr>
          <w:bCs/>
          <w:sz w:val="20"/>
          <w:szCs w:val="20"/>
        </w:rPr>
        <w:t>2</w:t>
      </w:r>
      <w:r w:rsidR="000843A7">
        <w:rPr>
          <w:bCs/>
          <w:sz w:val="20"/>
          <w:szCs w:val="20"/>
        </w:rPr>
        <w:t>7</w:t>
      </w:r>
      <w:r w:rsidRPr="00547A68">
        <w:rPr>
          <w:bCs/>
          <w:sz w:val="20"/>
          <w:szCs w:val="20"/>
        </w:rPr>
        <w:t>.</w:t>
      </w:r>
      <w:r w:rsidR="00845916">
        <w:rPr>
          <w:bCs/>
          <w:sz w:val="20"/>
          <w:szCs w:val="20"/>
        </w:rPr>
        <w:t>1</w:t>
      </w:r>
      <w:r w:rsidR="00694DAE">
        <w:rPr>
          <w:bCs/>
          <w:sz w:val="20"/>
          <w:szCs w:val="20"/>
        </w:rPr>
        <w:t>2</w:t>
      </w:r>
      <w:r w:rsidRPr="00547A68">
        <w:rPr>
          <w:bCs/>
          <w:sz w:val="20"/>
          <w:szCs w:val="20"/>
        </w:rPr>
        <w:t xml:space="preserve">.2021 </w:t>
      </w:r>
      <w:r w:rsidR="003A37BE">
        <w:rPr>
          <w:bCs/>
          <w:sz w:val="20"/>
          <w:szCs w:val="20"/>
        </w:rPr>
        <w:t xml:space="preserve">г. </w:t>
      </w:r>
      <w:r w:rsidR="00845916">
        <w:rPr>
          <w:bCs/>
          <w:sz w:val="20"/>
          <w:szCs w:val="20"/>
        </w:rPr>
        <w:t xml:space="preserve">№ </w:t>
      </w:r>
      <w:r w:rsidR="000843A7">
        <w:rPr>
          <w:bCs/>
          <w:sz w:val="20"/>
          <w:szCs w:val="20"/>
        </w:rPr>
        <w:t>96</w:t>
      </w:r>
    </w:p>
    <w:p w:rsidR="00547A68" w:rsidRDefault="00547A68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3B4CA3" w:rsidRPr="00547A68" w:rsidRDefault="003B4CA3" w:rsidP="00547A68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>Приложение 1 к муниципальной программе</w:t>
      </w:r>
    </w:p>
    <w:p w:rsidR="003B4CA3" w:rsidRPr="00547A68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>«Повышение эффективности бюджетных расходов</w:t>
      </w:r>
    </w:p>
    <w:p w:rsidR="003B4CA3" w:rsidRPr="00547A68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 xml:space="preserve">сельского поселения </w:t>
      </w:r>
      <w:proofErr w:type="gramStart"/>
      <w:r w:rsidRPr="00547A68">
        <w:rPr>
          <w:bCs/>
          <w:sz w:val="20"/>
          <w:szCs w:val="20"/>
        </w:rPr>
        <w:t>Пушной</w:t>
      </w:r>
      <w:proofErr w:type="gramEnd"/>
      <w:r w:rsidRPr="00547A68">
        <w:rPr>
          <w:bCs/>
          <w:sz w:val="20"/>
          <w:szCs w:val="20"/>
        </w:rPr>
        <w:t xml:space="preserve"> Кольского района</w:t>
      </w:r>
    </w:p>
    <w:p w:rsidR="003B4CA3" w:rsidRPr="00547A68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20"/>
          <w:szCs w:val="20"/>
        </w:rPr>
      </w:pPr>
      <w:r w:rsidRPr="00547A68">
        <w:rPr>
          <w:bCs/>
          <w:sz w:val="20"/>
          <w:szCs w:val="20"/>
        </w:rPr>
        <w:t>Мурманской области на 20</w:t>
      </w:r>
      <w:r w:rsidR="00FD06A6" w:rsidRPr="00547A68">
        <w:rPr>
          <w:bCs/>
          <w:sz w:val="20"/>
          <w:szCs w:val="20"/>
        </w:rPr>
        <w:t>2</w:t>
      </w:r>
      <w:r w:rsidR="001952E9" w:rsidRPr="00547A68">
        <w:rPr>
          <w:bCs/>
          <w:sz w:val="20"/>
          <w:szCs w:val="20"/>
        </w:rPr>
        <w:t>1</w:t>
      </w:r>
      <w:r w:rsidRPr="00547A68">
        <w:rPr>
          <w:bCs/>
          <w:sz w:val="20"/>
          <w:szCs w:val="20"/>
        </w:rPr>
        <w:t xml:space="preserve"> – 20</w:t>
      </w:r>
      <w:r w:rsidR="00F05EF4" w:rsidRPr="00547A68">
        <w:rPr>
          <w:bCs/>
          <w:sz w:val="20"/>
          <w:szCs w:val="20"/>
        </w:rPr>
        <w:t>2</w:t>
      </w:r>
      <w:r w:rsidR="001952E9" w:rsidRPr="00547A68">
        <w:rPr>
          <w:bCs/>
          <w:sz w:val="20"/>
          <w:szCs w:val="20"/>
        </w:rPr>
        <w:t>3</w:t>
      </w:r>
      <w:r w:rsidRPr="00547A68">
        <w:rPr>
          <w:bCs/>
          <w:sz w:val="20"/>
          <w:szCs w:val="20"/>
        </w:rPr>
        <w:t xml:space="preserve"> годы»</w:t>
      </w:r>
    </w:p>
    <w:p w:rsid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547A68" w:rsidRPr="003B4CA3" w:rsidRDefault="00547A68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</w:t>
      </w:r>
      <w:r w:rsidR="001952E9">
        <w:rPr>
          <w:b/>
          <w:bCs/>
        </w:rPr>
        <w:t>1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1952E9">
        <w:rPr>
          <w:b/>
          <w:bCs/>
        </w:rPr>
        <w:t>3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547A68" w:rsidRDefault="00547A68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p w:rsidR="0076792E" w:rsidRPr="00DC14F9" w:rsidRDefault="0076792E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1952E9" w:rsidRPr="002555E0" w:rsidTr="00ED581B">
        <w:trPr>
          <w:trHeight w:val="465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21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23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недоимки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76792E">
        <w:trPr>
          <w:cantSplit/>
          <w:trHeight w:val="1729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рованию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 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3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субсидии (финансового обеспечения)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муниципального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рядка определения норм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тивных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нение муниципальных заданий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76792E">
        <w:trPr>
          <w:cantSplit/>
          <w:trHeight w:val="302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ствование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ниципальными учрежд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муниципальном образовании сельское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селение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76792E">
        <w:trPr>
          <w:cantSplit/>
          <w:trHeight w:val="169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  <w:r w:rsidRPr="002555E0">
              <w:rPr>
                <w:sz w:val="20"/>
                <w:szCs w:val="22"/>
              </w:rPr>
              <w:t xml:space="preserve">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76792E">
        <w:trPr>
          <w:cantSplit/>
          <w:trHeight w:val="17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</w:t>
            </w:r>
            <w:r w:rsidRPr="002555E0">
              <w:rPr>
                <w:sz w:val="20"/>
                <w:szCs w:val="22"/>
              </w:rPr>
              <w:t>й</w:t>
            </w:r>
            <w:r w:rsidRPr="002555E0">
              <w:rPr>
                <w:sz w:val="20"/>
                <w:szCs w:val="22"/>
              </w:rPr>
              <w:t>ствующих расходных об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зательств с целью выя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неэффективных бюджетных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C310A8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</w:tr>
      <w:tr w:rsidR="004851F0" w:rsidRPr="002555E0" w:rsidTr="0076792E">
        <w:trPr>
          <w:cantSplit/>
          <w:trHeight w:val="2172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591FAD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  <w:r w:rsidR="00591FAD" w:rsidRPr="00591FAD">
              <w:rPr>
                <w:sz w:val="16"/>
                <w:szCs w:val="16"/>
              </w:rPr>
              <w:t xml:space="preserve">, Управление деятельностью </w:t>
            </w:r>
            <w:proofErr w:type="spellStart"/>
            <w:r w:rsidR="00591FAD">
              <w:rPr>
                <w:sz w:val="20"/>
                <w:szCs w:val="22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="00591FAD"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591FAD">
        <w:trPr>
          <w:cantSplit/>
          <w:trHeight w:val="210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851F0" w:rsidRPr="00591FAD" w:rsidRDefault="00591FAD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845916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4851F0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284,5</w:t>
            </w:r>
          </w:p>
        </w:tc>
        <w:tc>
          <w:tcPr>
            <w:tcW w:w="756" w:type="dxa"/>
          </w:tcPr>
          <w:p w:rsidR="004851F0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284,5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591FAD">
        <w:trPr>
          <w:cantSplit/>
          <w:trHeight w:val="2122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8E46A5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8E46A5">
              <w:rPr>
                <w:iCs/>
                <w:sz w:val="20"/>
                <w:szCs w:val="22"/>
              </w:rPr>
              <w:t xml:space="preserve">Бюджет МО </w:t>
            </w:r>
            <w:proofErr w:type="spellStart"/>
            <w:r w:rsidRPr="008E46A5">
              <w:rPr>
                <w:iCs/>
                <w:sz w:val="20"/>
                <w:szCs w:val="22"/>
              </w:rPr>
              <w:t>сп</w:t>
            </w:r>
            <w:proofErr w:type="spellEnd"/>
            <w:r w:rsidRPr="008E46A5">
              <w:rPr>
                <w:iCs/>
                <w:sz w:val="20"/>
                <w:szCs w:val="22"/>
              </w:rPr>
              <w:t xml:space="preserve"> Пушной</w:t>
            </w:r>
            <w:bookmarkStart w:id="0" w:name="_GoBack"/>
            <w:bookmarkEnd w:id="0"/>
          </w:p>
        </w:tc>
        <w:tc>
          <w:tcPr>
            <w:tcW w:w="851" w:type="dxa"/>
          </w:tcPr>
          <w:p w:rsidR="004851F0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47,4</w:t>
            </w:r>
          </w:p>
        </w:tc>
        <w:tc>
          <w:tcPr>
            <w:tcW w:w="756" w:type="dxa"/>
          </w:tcPr>
          <w:p w:rsidR="004851F0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47,4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252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41126C" w:rsidRDefault="001952E9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420C67" w:rsidP="00147F5E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233,1</w:t>
            </w:r>
          </w:p>
        </w:tc>
        <w:tc>
          <w:tcPr>
            <w:tcW w:w="756" w:type="dxa"/>
          </w:tcPr>
          <w:p w:rsidR="001952E9" w:rsidRDefault="000843A7" w:rsidP="00845916">
            <w:pPr>
              <w:jc w:val="center"/>
            </w:pPr>
            <w:r>
              <w:rPr>
                <w:iCs/>
                <w:sz w:val="20"/>
                <w:szCs w:val="22"/>
              </w:rPr>
              <w:t>104,3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Default="001952E9" w:rsidP="001952E9">
            <w:pPr>
              <w:jc w:val="center"/>
            </w:pPr>
            <w:r>
              <w:rPr>
                <w:iCs/>
                <w:sz w:val="20"/>
                <w:szCs w:val="22"/>
              </w:rPr>
              <w:t>64,4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Default="001952E9" w:rsidP="001952E9">
            <w:pPr>
              <w:jc w:val="center"/>
            </w:pPr>
            <w:r>
              <w:rPr>
                <w:iCs/>
                <w:sz w:val="20"/>
                <w:szCs w:val="22"/>
              </w:rPr>
              <w:t>64,4</w:t>
            </w:r>
          </w:p>
        </w:tc>
      </w:tr>
      <w:tr w:rsidR="001952E9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устранению неисправн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стей (восстановлению 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ботоспособности) кар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риджей, оргтехники, эле</w:t>
            </w:r>
            <w:r w:rsidRPr="002555E0">
              <w:rPr>
                <w:iCs/>
                <w:sz w:val="20"/>
                <w:szCs w:val="22"/>
              </w:rPr>
              <w:t>к</w:t>
            </w:r>
            <w:r w:rsidRPr="002555E0">
              <w:rPr>
                <w:iCs/>
                <w:sz w:val="20"/>
                <w:szCs w:val="22"/>
              </w:rPr>
              <w:t>тронно-вычислительных машин и используемого совместно с ними пер</w:t>
            </w:r>
            <w:r w:rsidRPr="002555E0">
              <w:rPr>
                <w:iCs/>
                <w:sz w:val="20"/>
                <w:szCs w:val="22"/>
              </w:rPr>
              <w:t>и</w:t>
            </w:r>
            <w:r w:rsidRPr="002555E0">
              <w:rPr>
                <w:iCs/>
                <w:sz w:val="20"/>
                <w:szCs w:val="22"/>
              </w:rPr>
              <w:t>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420C67" w:rsidP="0084591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15,2</w:t>
            </w:r>
          </w:p>
        </w:tc>
        <w:tc>
          <w:tcPr>
            <w:tcW w:w="756" w:type="dxa"/>
          </w:tcPr>
          <w:p w:rsidR="001952E9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5,0</w:t>
            </w:r>
          </w:p>
        </w:tc>
      </w:tr>
      <w:tr w:rsidR="001952E9" w:rsidRPr="002555E0" w:rsidTr="00591FAD">
        <w:trPr>
          <w:cantSplit/>
          <w:trHeight w:val="2166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420C67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211,1</w:t>
            </w:r>
          </w:p>
        </w:tc>
        <w:tc>
          <w:tcPr>
            <w:tcW w:w="756" w:type="dxa"/>
          </w:tcPr>
          <w:p w:rsidR="001952E9" w:rsidRPr="002555E0" w:rsidRDefault="000843A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65,1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73,0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73,0</w:t>
            </w:r>
          </w:p>
        </w:tc>
      </w:tr>
      <w:tr w:rsidR="001952E9" w:rsidRPr="002555E0" w:rsidTr="00591FAD">
        <w:trPr>
          <w:cantSplit/>
          <w:trHeight w:val="2110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1952E9" w:rsidRPr="002555E0" w:rsidRDefault="001952E9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0843A7" w:rsidP="00147F5E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838,1</w:t>
            </w:r>
          </w:p>
        </w:tc>
        <w:tc>
          <w:tcPr>
            <w:tcW w:w="756" w:type="dxa"/>
          </w:tcPr>
          <w:p w:rsidR="00591C86" w:rsidRPr="006A2D2C" w:rsidRDefault="000843A7" w:rsidP="00147F5E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522,1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1952E9" w:rsidP="00C36C27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1952E9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вовых актов Российской Федерации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74305E" w:rsidRPr="002555E0" w:rsidTr="006446F5">
        <w:tc>
          <w:tcPr>
            <w:tcW w:w="534" w:type="dxa"/>
          </w:tcPr>
          <w:p w:rsidR="0074305E" w:rsidRPr="002555E0" w:rsidRDefault="0074305E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74305E" w:rsidRPr="002555E0" w:rsidRDefault="0074305E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74305E" w:rsidRPr="002555E0" w:rsidRDefault="0074305E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4305E" w:rsidRPr="006A2D2C" w:rsidRDefault="000843A7" w:rsidP="00147F5E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838,1</w:t>
            </w:r>
          </w:p>
        </w:tc>
        <w:tc>
          <w:tcPr>
            <w:tcW w:w="756" w:type="dxa"/>
          </w:tcPr>
          <w:p w:rsidR="0074305E" w:rsidRPr="006A2D2C" w:rsidRDefault="000843A7" w:rsidP="00147F5E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522,1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305E" w:rsidRPr="006A2D2C" w:rsidRDefault="0074305E" w:rsidP="006446F5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4305E" w:rsidRPr="006A2D2C" w:rsidRDefault="0074305E" w:rsidP="006446F5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74305E" w:rsidRPr="002555E0" w:rsidTr="0074305E">
        <w:tc>
          <w:tcPr>
            <w:tcW w:w="534" w:type="dxa"/>
          </w:tcPr>
          <w:p w:rsidR="0074305E" w:rsidRPr="002555E0" w:rsidRDefault="0074305E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74305E" w:rsidRPr="002555E0" w:rsidRDefault="0074305E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74305E" w:rsidRPr="002555E0" w:rsidRDefault="0074305E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vAlign w:val="center"/>
          </w:tcPr>
          <w:p w:rsidR="0074305E" w:rsidRPr="0074305E" w:rsidRDefault="000843A7" w:rsidP="00147F5E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838,1</w:t>
            </w:r>
          </w:p>
        </w:tc>
        <w:tc>
          <w:tcPr>
            <w:tcW w:w="756" w:type="dxa"/>
            <w:vAlign w:val="center"/>
          </w:tcPr>
          <w:p w:rsidR="0074305E" w:rsidRPr="0074305E" w:rsidRDefault="000843A7" w:rsidP="00147F5E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522,1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4305E" w:rsidRPr="0074305E" w:rsidRDefault="0074305E" w:rsidP="0074305E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158,0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74305E" w:rsidRPr="0074305E" w:rsidRDefault="0074305E" w:rsidP="0074305E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158,0</w:t>
            </w:r>
          </w:p>
        </w:tc>
      </w:tr>
    </w:tbl>
    <w:p w:rsidR="00BD4CC2" w:rsidRPr="00BD4CC2" w:rsidRDefault="00BD4CC2" w:rsidP="0063227C"/>
    <w:sectPr w:rsidR="00BD4CC2" w:rsidRPr="00BD4CC2" w:rsidSect="00547A68">
      <w:pgSz w:w="11906" w:h="16838" w:code="9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7" w:rsidRDefault="00D91567">
      <w:r>
        <w:separator/>
      </w:r>
    </w:p>
  </w:endnote>
  <w:endnote w:type="continuationSeparator" w:id="0">
    <w:p w:rsidR="00D91567" w:rsidRDefault="00D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7" w:rsidRDefault="00D91567">
      <w:r>
        <w:separator/>
      </w:r>
    </w:p>
  </w:footnote>
  <w:footnote w:type="continuationSeparator" w:id="0">
    <w:p w:rsidR="00D91567" w:rsidRDefault="00D9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AD0F70"/>
    <w:multiLevelType w:val="multilevel"/>
    <w:tmpl w:val="3D60F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1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092F"/>
    <w:rsid w:val="000451C8"/>
    <w:rsid w:val="0007247A"/>
    <w:rsid w:val="00076144"/>
    <w:rsid w:val="0008183A"/>
    <w:rsid w:val="00082E95"/>
    <w:rsid w:val="000843A7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47F5E"/>
    <w:rsid w:val="00154CCA"/>
    <w:rsid w:val="00173139"/>
    <w:rsid w:val="001776ED"/>
    <w:rsid w:val="001838D2"/>
    <w:rsid w:val="00184598"/>
    <w:rsid w:val="001862ED"/>
    <w:rsid w:val="0019483B"/>
    <w:rsid w:val="001952E9"/>
    <w:rsid w:val="001A7CFD"/>
    <w:rsid w:val="001B1991"/>
    <w:rsid w:val="001B1CE4"/>
    <w:rsid w:val="001D52D9"/>
    <w:rsid w:val="001D5B91"/>
    <w:rsid w:val="001D6788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A37BE"/>
    <w:rsid w:val="003B151A"/>
    <w:rsid w:val="003B4CA3"/>
    <w:rsid w:val="003B7556"/>
    <w:rsid w:val="003C1270"/>
    <w:rsid w:val="003C33CD"/>
    <w:rsid w:val="003C44A9"/>
    <w:rsid w:val="003C4780"/>
    <w:rsid w:val="003C6897"/>
    <w:rsid w:val="003D1242"/>
    <w:rsid w:val="003D234C"/>
    <w:rsid w:val="003E69A0"/>
    <w:rsid w:val="003E7F96"/>
    <w:rsid w:val="003F3E9B"/>
    <w:rsid w:val="00406435"/>
    <w:rsid w:val="0041126C"/>
    <w:rsid w:val="004113AB"/>
    <w:rsid w:val="004123D0"/>
    <w:rsid w:val="00414D65"/>
    <w:rsid w:val="00414E79"/>
    <w:rsid w:val="00416EEE"/>
    <w:rsid w:val="00420C67"/>
    <w:rsid w:val="0042469C"/>
    <w:rsid w:val="00425A9B"/>
    <w:rsid w:val="00434C47"/>
    <w:rsid w:val="004458EF"/>
    <w:rsid w:val="00447D0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1FC3"/>
    <w:rsid w:val="004D4B83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47A68"/>
    <w:rsid w:val="005717B4"/>
    <w:rsid w:val="00591C86"/>
    <w:rsid w:val="00591FAD"/>
    <w:rsid w:val="005A091D"/>
    <w:rsid w:val="005B4624"/>
    <w:rsid w:val="005C110B"/>
    <w:rsid w:val="005C3017"/>
    <w:rsid w:val="005C666B"/>
    <w:rsid w:val="005E0444"/>
    <w:rsid w:val="005E19F7"/>
    <w:rsid w:val="005E4FF9"/>
    <w:rsid w:val="005F459B"/>
    <w:rsid w:val="00603498"/>
    <w:rsid w:val="00614BBE"/>
    <w:rsid w:val="00616BDA"/>
    <w:rsid w:val="00617038"/>
    <w:rsid w:val="00617EC9"/>
    <w:rsid w:val="006258A2"/>
    <w:rsid w:val="0063227C"/>
    <w:rsid w:val="00640D21"/>
    <w:rsid w:val="006446F5"/>
    <w:rsid w:val="00646116"/>
    <w:rsid w:val="006462CE"/>
    <w:rsid w:val="00663EB9"/>
    <w:rsid w:val="0067047A"/>
    <w:rsid w:val="0068408D"/>
    <w:rsid w:val="0068506D"/>
    <w:rsid w:val="00690089"/>
    <w:rsid w:val="00694DAE"/>
    <w:rsid w:val="00696F1D"/>
    <w:rsid w:val="006975D4"/>
    <w:rsid w:val="00697662"/>
    <w:rsid w:val="006A1CF3"/>
    <w:rsid w:val="006A2C07"/>
    <w:rsid w:val="006A2D2C"/>
    <w:rsid w:val="006A31D2"/>
    <w:rsid w:val="006B1671"/>
    <w:rsid w:val="006B1C8E"/>
    <w:rsid w:val="006E2959"/>
    <w:rsid w:val="006E3C86"/>
    <w:rsid w:val="006F0E7B"/>
    <w:rsid w:val="007013B2"/>
    <w:rsid w:val="00703419"/>
    <w:rsid w:val="0070353A"/>
    <w:rsid w:val="00705764"/>
    <w:rsid w:val="00713E76"/>
    <w:rsid w:val="00715035"/>
    <w:rsid w:val="00715B6F"/>
    <w:rsid w:val="007164EE"/>
    <w:rsid w:val="00724D7A"/>
    <w:rsid w:val="00727A59"/>
    <w:rsid w:val="00731763"/>
    <w:rsid w:val="007377B5"/>
    <w:rsid w:val="0074305E"/>
    <w:rsid w:val="0074459F"/>
    <w:rsid w:val="00744B7A"/>
    <w:rsid w:val="0075060F"/>
    <w:rsid w:val="00751221"/>
    <w:rsid w:val="00754CEE"/>
    <w:rsid w:val="00755342"/>
    <w:rsid w:val="00756B83"/>
    <w:rsid w:val="00762584"/>
    <w:rsid w:val="00764198"/>
    <w:rsid w:val="0076792E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1032B"/>
    <w:rsid w:val="0081263D"/>
    <w:rsid w:val="00820D5B"/>
    <w:rsid w:val="00834C94"/>
    <w:rsid w:val="00845916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E46A5"/>
    <w:rsid w:val="008F23B3"/>
    <w:rsid w:val="008F3897"/>
    <w:rsid w:val="008F590E"/>
    <w:rsid w:val="008F685C"/>
    <w:rsid w:val="008F7330"/>
    <w:rsid w:val="009045E9"/>
    <w:rsid w:val="0090496D"/>
    <w:rsid w:val="00913373"/>
    <w:rsid w:val="009148C8"/>
    <w:rsid w:val="00921609"/>
    <w:rsid w:val="0093244B"/>
    <w:rsid w:val="009359FF"/>
    <w:rsid w:val="00936304"/>
    <w:rsid w:val="009431A8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4381"/>
    <w:rsid w:val="009A6AFC"/>
    <w:rsid w:val="009A779F"/>
    <w:rsid w:val="009B5488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3C8E"/>
    <w:rsid w:val="00A34FE7"/>
    <w:rsid w:val="00A366BF"/>
    <w:rsid w:val="00A40450"/>
    <w:rsid w:val="00A50ADD"/>
    <w:rsid w:val="00A54356"/>
    <w:rsid w:val="00A85A62"/>
    <w:rsid w:val="00A85DA7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4540"/>
    <w:rsid w:val="00BC776D"/>
    <w:rsid w:val="00BD45A2"/>
    <w:rsid w:val="00BD4CC2"/>
    <w:rsid w:val="00BD6FBC"/>
    <w:rsid w:val="00BF2322"/>
    <w:rsid w:val="00BF54DE"/>
    <w:rsid w:val="00BF56BD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62350"/>
    <w:rsid w:val="00D6365D"/>
    <w:rsid w:val="00D73FA1"/>
    <w:rsid w:val="00D76F64"/>
    <w:rsid w:val="00D8362D"/>
    <w:rsid w:val="00D86542"/>
    <w:rsid w:val="00D91567"/>
    <w:rsid w:val="00DA5A1C"/>
    <w:rsid w:val="00DA78AD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45F88"/>
    <w:rsid w:val="00E5447C"/>
    <w:rsid w:val="00E61AB8"/>
    <w:rsid w:val="00E664AC"/>
    <w:rsid w:val="00E7324C"/>
    <w:rsid w:val="00E800C3"/>
    <w:rsid w:val="00E8684F"/>
    <w:rsid w:val="00E96FCC"/>
    <w:rsid w:val="00EB0FC5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0808"/>
    <w:rsid w:val="00F05EF4"/>
    <w:rsid w:val="00F0679B"/>
    <w:rsid w:val="00F116D6"/>
    <w:rsid w:val="00F13B28"/>
    <w:rsid w:val="00F2621B"/>
    <w:rsid w:val="00F3203C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5868"/>
    <w:rsid w:val="00FB5A16"/>
    <w:rsid w:val="00FC1D8E"/>
    <w:rsid w:val="00FC2234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pushnoy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7;n=34553;fld=134;dst=1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6585-4941-44F3-A5B0-7B58AC6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/>
  <LinksUpToDate>false</LinksUpToDate>
  <CharactersWithSpaces>15732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user</cp:lastModifiedBy>
  <cp:revision>72</cp:revision>
  <cp:lastPrinted>2022-01-12T09:59:00Z</cp:lastPrinted>
  <dcterms:created xsi:type="dcterms:W3CDTF">2018-11-15T11:16:00Z</dcterms:created>
  <dcterms:modified xsi:type="dcterms:W3CDTF">2022-01-20T13:02:00Z</dcterms:modified>
</cp:coreProperties>
</file>